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64B" w:rsidRPr="00E9064B" w:rsidRDefault="00E9064B" w:rsidP="00E9064B">
      <w:pPr>
        <w:rPr>
          <w:rFonts w:cstheme="minorHAnsi"/>
        </w:rPr>
      </w:pPr>
      <w:bookmarkStart w:id="0" w:name="_Hlk7719119"/>
      <w:r w:rsidRPr="00E9064B">
        <w:rPr>
          <w:rFonts w:cstheme="minorHAnsi"/>
        </w:rPr>
        <w:t xml:space="preserve">The monthly meeting was held at Whittle-le-Woods Village Hall, on Monday </w:t>
      </w:r>
      <w:r>
        <w:rPr>
          <w:rFonts w:cstheme="minorHAnsi"/>
        </w:rPr>
        <w:t>12 August</w:t>
      </w:r>
      <w:r w:rsidRPr="00E9064B">
        <w:rPr>
          <w:rFonts w:cstheme="minorHAnsi"/>
        </w:rPr>
        <w:t xml:space="preserve"> 2024</w:t>
      </w:r>
    </w:p>
    <w:p w:rsidR="00E9064B" w:rsidRPr="00E9064B" w:rsidRDefault="00E9064B" w:rsidP="00E9064B">
      <w:pPr>
        <w:spacing w:after="0" w:line="240" w:lineRule="auto"/>
        <w:ind w:left="1134" w:hanging="1134"/>
        <w:rPr>
          <w:rFonts w:cstheme="minorHAnsi"/>
        </w:rPr>
      </w:pPr>
      <w:r w:rsidRPr="00E9064B">
        <w:rPr>
          <w:rFonts w:cstheme="minorHAnsi"/>
        </w:rPr>
        <w:t>Present</w:t>
      </w:r>
      <w:r w:rsidRPr="00E9064B">
        <w:rPr>
          <w:rFonts w:cstheme="minorHAnsi"/>
        </w:rPr>
        <w:tab/>
      </w:r>
      <w:r>
        <w:rPr>
          <w:rFonts w:cstheme="minorHAnsi"/>
        </w:rPr>
        <w:t>Vice Chair Higham</w:t>
      </w:r>
      <w:r w:rsidRPr="00E9064B">
        <w:rPr>
          <w:rFonts w:cstheme="minorHAnsi"/>
        </w:rPr>
        <w:t xml:space="preserve">; Parish Councillors Auwerx, Briscoe, Evans, </w:t>
      </w:r>
      <w:r>
        <w:rPr>
          <w:rFonts w:cstheme="minorHAnsi"/>
        </w:rPr>
        <w:t xml:space="preserve">Fogarty, </w:t>
      </w:r>
      <w:r w:rsidRPr="00E9064B">
        <w:rPr>
          <w:rFonts w:cstheme="minorHAnsi"/>
        </w:rPr>
        <w:t xml:space="preserve">B Higham, P Higham, Moss, </w:t>
      </w:r>
      <w:r>
        <w:rPr>
          <w:rFonts w:cstheme="minorHAnsi"/>
        </w:rPr>
        <w:t xml:space="preserve">Newell, </w:t>
      </w:r>
      <w:r w:rsidRPr="00E9064B">
        <w:rPr>
          <w:rFonts w:cstheme="minorHAnsi"/>
        </w:rPr>
        <w:t>Yates and the Locum Clerk</w:t>
      </w:r>
    </w:p>
    <w:p w:rsidR="00E9064B" w:rsidRPr="00E9064B" w:rsidRDefault="00E9064B" w:rsidP="00E9064B">
      <w:pPr>
        <w:spacing w:after="0" w:line="240" w:lineRule="auto"/>
        <w:ind w:left="1134" w:hanging="1134"/>
        <w:rPr>
          <w:rFonts w:cstheme="minorHAnsi"/>
        </w:rPr>
      </w:pPr>
    </w:p>
    <w:p w:rsidR="00E9064B" w:rsidRPr="00E9064B" w:rsidRDefault="00E9064B" w:rsidP="00E9064B">
      <w:pPr>
        <w:spacing w:after="0" w:line="240" w:lineRule="auto"/>
        <w:ind w:left="1134" w:hanging="1134"/>
        <w:rPr>
          <w:rFonts w:cstheme="minorHAnsi"/>
        </w:rPr>
      </w:pPr>
      <w:r w:rsidRPr="00E9064B">
        <w:rPr>
          <w:rFonts w:cstheme="minorHAnsi"/>
        </w:rPr>
        <w:t>Apologies</w:t>
      </w:r>
      <w:r w:rsidRPr="00E9064B">
        <w:rPr>
          <w:rFonts w:cstheme="minorHAnsi"/>
        </w:rPr>
        <w:tab/>
      </w:r>
      <w:r>
        <w:rPr>
          <w:rFonts w:cstheme="minorHAnsi"/>
        </w:rPr>
        <w:t>Chair McDonald, Councillor Bell</w:t>
      </w:r>
      <w:r w:rsidRPr="00E9064B">
        <w:rPr>
          <w:rFonts w:cstheme="minorHAnsi"/>
        </w:rPr>
        <w:t>, and the Clerk.</w:t>
      </w:r>
    </w:p>
    <w:p w:rsidR="00E9064B" w:rsidRPr="00E9064B" w:rsidRDefault="00E9064B" w:rsidP="00E9064B">
      <w:pPr>
        <w:spacing w:after="0" w:line="240" w:lineRule="auto"/>
        <w:ind w:left="1134" w:hanging="1134"/>
        <w:rPr>
          <w:rFonts w:cstheme="minorHAnsi"/>
        </w:rPr>
      </w:pPr>
    </w:p>
    <w:p w:rsidR="00E9064B" w:rsidRPr="00E9064B" w:rsidRDefault="00E9064B" w:rsidP="00E9064B">
      <w:pPr>
        <w:spacing w:after="0" w:line="240" w:lineRule="auto"/>
        <w:ind w:left="1134" w:hanging="1134"/>
        <w:rPr>
          <w:rFonts w:cstheme="minorHAnsi"/>
        </w:rPr>
      </w:pPr>
      <w:r w:rsidRPr="00E9064B">
        <w:rPr>
          <w:rFonts w:cstheme="minorHAnsi"/>
        </w:rPr>
        <w:t>Visitors</w:t>
      </w:r>
      <w:r w:rsidRPr="00E9064B">
        <w:rPr>
          <w:rFonts w:cstheme="minorHAnsi"/>
        </w:rPr>
        <w:tab/>
        <w:t>NA</w:t>
      </w:r>
    </w:p>
    <w:p w:rsidR="00E9064B" w:rsidRPr="00E9064B" w:rsidRDefault="00E9064B" w:rsidP="00E9064B">
      <w:pPr>
        <w:spacing w:after="0" w:line="240" w:lineRule="auto"/>
        <w:ind w:left="1134"/>
        <w:rPr>
          <w:rFonts w:cstheme="minorHAnsi"/>
        </w:rPr>
      </w:pPr>
      <w:r w:rsidRPr="00E9064B">
        <w:rPr>
          <w:rFonts w:cstheme="minorHAnsi"/>
        </w:rPr>
        <w:br/>
        <w:t>The meeting opened at 7.30pm.</w:t>
      </w:r>
    </w:p>
    <w:p w:rsidR="00E9064B" w:rsidRPr="00E9064B" w:rsidRDefault="00E9064B" w:rsidP="00E9064B">
      <w:pPr>
        <w:spacing w:after="0"/>
        <w:rPr>
          <w:rFonts w:cstheme="minorHAnsi"/>
        </w:rPr>
      </w:pPr>
    </w:p>
    <w:p w:rsidR="00E9064B" w:rsidRPr="00E9064B" w:rsidRDefault="00E9064B" w:rsidP="00E9064B">
      <w:pPr>
        <w:spacing w:after="0"/>
        <w:rPr>
          <w:rFonts w:cstheme="minorHAnsi"/>
        </w:rPr>
      </w:pPr>
      <w:r w:rsidRPr="00E9064B">
        <w:rPr>
          <w:rFonts w:cstheme="minorHAnsi"/>
        </w:rPr>
        <w:t>1. Minutes</w:t>
      </w:r>
    </w:p>
    <w:p w:rsidR="00E9064B" w:rsidRPr="00E9064B" w:rsidRDefault="00E9064B" w:rsidP="00E9064B">
      <w:pPr>
        <w:spacing w:after="0" w:line="240" w:lineRule="auto"/>
        <w:ind w:left="1134" w:hanging="1134"/>
        <w:rPr>
          <w:rFonts w:cstheme="minorHAnsi"/>
        </w:rPr>
      </w:pPr>
      <w:r w:rsidRPr="00E9064B">
        <w:rPr>
          <w:rFonts w:cstheme="minorHAnsi"/>
        </w:rPr>
        <w:t xml:space="preserve"> </w:t>
      </w:r>
      <w:r w:rsidRPr="00E9064B">
        <w:rPr>
          <w:rFonts w:cstheme="minorHAnsi"/>
        </w:rPr>
        <w:tab/>
        <w:t>The minutes of the Ju</w:t>
      </w:r>
      <w:r>
        <w:rPr>
          <w:rFonts w:cstheme="minorHAnsi"/>
        </w:rPr>
        <w:t>ly</w:t>
      </w:r>
      <w:r w:rsidRPr="00E9064B">
        <w:rPr>
          <w:rFonts w:cstheme="minorHAnsi"/>
        </w:rPr>
        <w:t xml:space="preserve"> meeting were approved.</w:t>
      </w:r>
    </w:p>
    <w:p w:rsidR="00E9064B" w:rsidRPr="00E9064B" w:rsidRDefault="00E9064B" w:rsidP="00E9064B">
      <w:pPr>
        <w:spacing w:after="0" w:line="240" w:lineRule="auto"/>
        <w:ind w:left="1134" w:hanging="1134"/>
        <w:rPr>
          <w:rFonts w:cstheme="minorHAnsi"/>
        </w:rPr>
      </w:pPr>
    </w:p>
    <w:p w:rsidR="00E9064B" w:rsidRPr="00E9064B" w:rsidRDefault="00E9064B" w:rsidP="00E9064B">
      <w:pPr>
        <w:spacing w:after="0"/>
        <w:rPr>
          <w:rFonts w:cstheme="minorHAnsi"/>
        </w:rPr>
      </w:pPr>
      <w:r w:rsidRPr="00E9064B">
        <w:rPr>
          <w:rFonts w:cstheme="minorHAnsi"/>
        </w:rPr>
        <w:t>2. Changes in Declarations of Interest</w:t>
      </w:r>
    </w:p>
    <w:p w:rsidR="00E9064B" w:rsidRPr="00E9064B" w:rsidRDefault="00E9064B" w:rsidP="00E9064B">
      <w:pPr>
        <w:spacing w:after="0"/>
        <w:ind w:left="1134"/>
        <w:rPr>
          <w:rFonts w:cstheme="minorHAnsi"/>
        </w:rPr>
      </w:pPr>
      <w:r>
        <w:rPr>
          <w:rFonts w:cstheme="minorHAnsi"/>
        </w:rPr>
        <w:t xml:space="preserve">Cllr Auwerx requested a Declaration of Interest in order to update his details.  Clerk to </w:t>
      </w:r>
      <w:r w:rsidR="005C2C59">
        <w:rPr>
          <w:rFonts w:cstheme="minorHAnsi"/>
        </w:rPr>
        <w:t>forward</w:t>
      </w:r>
      <w:r>
        <w:rPr>
          <w:rFonts w:cstheme="minorHAnsi"/>
        </w:rPr>
        <w:t>.</w:t>
      </w:r>
    </w:p>
    <w:p w:rsidR="00E9064B" w:rsidRPr="00E9064B" w:rsidRDefault="00E9064B" w:rsidP="00E9064B">
      <w:pPr>
        <w:spacing w:after="0"/>
        <w:ind w:left="1134"/>
        <w:rPr>
          <w:rFonts w:cstheme="minorHAnsi"/>
        </w:rPr>
      </w:pPr>
      <w:r w:rsidRPr="00E9064B">
        <w:rPr>
          <w:rFonts w:cstheme="minorHAnsi"/>
        </w:rPr>
        <w:tab/>
      </w:r>
    </w:p>
    <w:p w:rsidR="00E9064B" w:rsidRPr="00E9064B" w:rsidRDefault="00E9064B" w:rsidP="00E9064B">
      <w:pPr>
        <w:spacing w:after="0"/>
        <w:rPr>
          <w:rFonts w:cstheme="minorHAnsi"/>
        </w:rPr>
      </w:pPr>
      <w:bookmarkStart w:id="1" w:name="_Hlk117868241"/>
      <w:r w:rsidRPr="00E9064B">
        <w:rPr>
          <w:rFonts w:cstheme="minorHAnsi"/>
        </w:rPr>
        <w:t>3. Defibrillator checks</w:t>
      </w:r>
    </w:p>
    <w:bookmarkEnd w:id="1"/>
    <w:p w:rsidR="00E9064B" w:rsidRPr="00E9064B" w:rsidRDefault="00E9064B" w:rsidP="00E9064B">
      <w:pPr>
        <w:spacing w:after="0"/>
        <w:ind w:left="1134"/>
        <w:rPr>
          <w:rFonts w:cstheme="minorHAnsi"/>
        </w:rPr>
      </w:pPr>
      <w:r w:rsidRPr="00E9064B">
        <w:rPr>
          <w:rFonts w:cstheme="minorHAnsi"/>
        </w:rPr>
        <w:t>Shaw Brow/Waterhouse Green – checked</w:t>
      </w:r>
      <w:r>
        <w:rPr>
          <w:rFonts w:cstheme="minorHAnsi"/>
        </w:rPr>
        <w:t xml:space="preserve"> and OK</w:t>
      </w:r>
      <w:r w:rsidRPr="00E9064B">
        <w:rPr>
          <w:rFonts w:cstheme="minorHAnsi"/>
        </w:rPr>
        <w:t>.</w:t>
      </w:r>
    </w:p>
    <w:p w:rsidR="00E9064B" w:rsidRPr="00E9064B" w:rsidRDefault="00E9064B" w:rsidP="00E9064B">
      <w:pPr>
        <w:spacing w:after="0"/>
        <w:ind w:left="1134"/>
        <w:rPr>
          <w:rFonts w:cstheme="minorHAnsi"/>
        </w:rPr>
      </w:pPr>
      <w:r w:rsidRPr="00E9064B">
        <w:rPr>
          <w:rFonts w:cstheme="minorHAnsi"/>
        </w:rPr>
        <w:t>Hillside Cres – checked and OK.</w:t>
      </w:r>
    </w:p>
    <w:p w:rsidR="00E9064B" w:rsidRPr="00E9064B" w:rsidRDefault="00E9064B" w:rsidP="00E9064B">
      <w:pPr>
        <w:spacing w:after="0"/>
        <w:ind w:left="1134"/>
        <w:rPr>
          <w:rFonts w:cstheme="minorHAnsi"/>
        </w:rPr>
      </w:pPr>
      <w:r w:rsidRPr="00E9064B">
        <w:rPr>
          <w:rFonts w:cstheme="minorHAnsi"/>
        </w:rPr>
        <w:t>St Chads – checked and OK.</w:t>
      </w:r>
    </w:p>
    <w:p w:rsidR="00E9064B" w:rsidRPr="00E9064B" w:rsidRDefault="00E9064B" w:rsidP="00E9064B">
      <w:pPr>
        <w:spacing w:after="0"/>
        <w:ind w:left="1134"/>
        <w:rPr>
          <w:rFonts w:cstheme="minorHAnsi"/>
        </w:rPr>
      </w:pPr>
      <w:r w:rsidRPr="00E9064B">
        <w:rPr>
          <w:rFonts w:cstheme="minorHAnsi"/>
        </w:rPr>
        <w:t>Town Lane – checked and OK.</w:t>
      </w:r>
    </w:p>
    <w:p w:rsidR="00E9064B" w:rsidRPr="00E9064B" w:rsidRDefault="00E9064B" w:rsidP="00E9064B">
      <w:pPr>
        <w:spacing w:after="0"/>
        <w:ind w:left="1134"/>
        <w:rPr>
          <w:rFonts w:cstheme="minorHAnsi"/>
        </w:rPr>
      </w:pPr>
    </w:p>
    <w:p w:rsidR="00E9064B" w:rsidRPr="00E9064B" w:rsidRDefault="00E9064B" w:rsidP="00E9064B">
      <w:pPr>
        <w:spacing w:after="0"/>
        <w:rPr>
          <w:rFonts w:cstheme="minorHAnsi"/>
        </w:rPr>
      </w:pPr>
      <w:r w:rsidRPr="00E9064B">
        <w:rPr>
          <w:rFonts w:cstheme="minorHAnsi"/>
        </w:rPr>
        <w:t>4. Planning</w:t>
      </w:r>
      <w:r w:rsidRPr="00E9064B">
        <w:rPr>
          <w:rFonts w:cstheme="minorHAnsi"/>
        </w:rPr>
        <w:br/>
      </w:r>
      <w:r w:rsidRPr="00E9064B">
        <w:rPr>
          <w:rFonts w:cstheme="minorHAnsi"/>
        </w:rPr>
        <w:tab/>
      </w:r>
    </w:p>
    <w:p w:rsidR="00E9064B" w:rsidRDefault="00E9064B" w:rsidP="00E9064B">
      <w:pPr>
        <w:spacing w:after="0"/>
        <w:rPr>
          <w:rFonts w:cstheme="minorHAnsi"/>
          <w:u w:val="single"/>
        </w:rPr>
      </w:pPr>
      <w:r w:rsidRPr="00E9064B">
        <w:rPr>
          <w:rFonts w:cstheme="minorHAnsi"/>
          <w:u w:val="single"/>
        </w:rPr>
        <w:t>New</w:t>
      </w:r>
      <w:bookmarkStart w:id="2" w:name="_Hlk120799855"/>
      <w:bookmarkStart w:id="3" w:name="_Hlk91992311"/>
    </w:p>
    <w:p w:rsidR="00E9064B" w:rsidRDefault="00E9064B" w:rsidP="00E9064B">
      <w:pPr>
        <w:rPr>
          <w:rStyle w:val="casenumber"/>
          <w:rFonts w:cstheme="minorHAnsi"/>
          <w:color w:val="000000" w:themeColor="text1"/>
          <w:shd w:val="clear" w:color="auto" w:fill="FFFFFF"/>
        </w:rPr>
      </w:pPr>
    </w:p>
    <w:p w:rsidR="00E9064B" w:rsidRDefault="00E9064B" w:rsidP="00E9064B">
      <w:pPr>
        <w:rPr>
          <w:rStyle w:val="description"/>
          <w:rFonts w:cstheme="minorHAnsi"/>
          <w:color w:val="000000" w:themeColor="text1"/>
          <w:shd w:val="clear" w:color="auto" w:fill="FFFFFF"/>
        </w:rPr>
      </w:pPr>
      <w:r w:rsidRPr="002C5690">
        <w:rPr>
          <w:rStyle w:val="casenumber"/>
          <w:rFonts w:cstheme="minorHAnsi"/>
          <w:color w:val="000000" w:themeColor="text1"/>
          <w:shd w:val="clear" w:color="auto" w:fill="FFFFFF"/>
        </w:rPr>
        <w:t>24/00605/CLPUD</w:t>
      </w:r>
    </w:p>
    <w:p w:rsidR="00E9064B" w:rsidRDefault="00E9064B" w:rsidP="00E9064B">
      <w:pPr>
        <w:rPr>
          <w:rStyle w:val="divider2"/>
          <w:rFonts w:cstheme="minorHAnsi"/>
          <w:color w:val="000000" w:themeColor="text1"/>
          <w:bdr w:val="none" w:sz="0" w:space="0" w:color="auto" w:frame="1"/>
          <w:shd w:val="clear" w:color="auto" w:fill="FFFFFF"/>
        </w:rPr>
      </w:pPr>
      <w:r>
        <w:rPr>
          <w:rStyle w:val="description"/>
          <w:rFonts w:cstheme="minorHAnsi"/>
          <w:color w:val="000000" w:themeColor="text1"/>
          <w:shd w:val="clear" w:color="auto" w:fill="FFFFFF"/>
        </w:rPr>
        <w:t>A</w:t>
      </w:r>
      <w:r w:rsidRPr="002C5690">
        <w:rPr>
          <w:rStyle w:val="description"/>
          <w:rFonts w:cstheme="minorHAnsi"/>
          <w:color w:val="000000" w:themeColor="text1"/>
          <w:shd w:val="clear" w:color="auto" w:fill="FFFFFF"/>
        </w:rPr>
        <w:t>pplication for a certificate of lawfulness for a proposed single storey rear extension</w:t>
      </w:r>
    </w:p>
    <w:p w:rsidR="00E9064B" w:rsidRPr="002C5690" w:rsidRDefault="00E9064B" w:rsidP="00E9064B">
      <w:pPr>
        <w:rPr>
          <w:rStyle w:val="address"/>
          <w:rFonts w:cstheme="minorHAnsi"/>
          <w:color w:val="000000" w:themeColor="text1"/>
          <w:shd w:val="clear" w:color="auto" w:fill="FFFFFF"/>
        </w:rPr>
      </w:pPr>
      <w:r w:rsidRPr="002C5690">
        <w:rPr>
          <w:rStyle w:val="address"/>
          <w:rFonts w:cstheme="minorHAnsi"/>
          <w:color w:val="000000" w:themeColor="text1"/>
          <w:shd w:val="clear" w:color="auto" w:fill="FFFFFF"/>
        </w:rPr>
        <w:t>5 Brackla Place Buckshaw Village Chorley PR7 7GJ</w:t>
      </w:r>
    </w:p>
    <w:p w:rsidR="00E9064B" w:rsidRPr="00E9064B" w:rsidRDefault="00E9064B" w:rsidP="00E9064B">
      <w:pPr>
        <w:rPr>
          <w:b/>
          <w:bCs/>
        </w:rPr>
      </w:pPr>
      <w:r w:rsidRPr="004347AC">
        <w:rPr>
          <w:rStyle w:val="address"/>
          <w:rFonts w:cstheme="minorHAnsi"/>
          <w:b/>
          <w:bCs/>
          <w:color w:val="000000" w:themeColor="text1"/>
          <w:shd w:val="clear" w:color="auto" w:fill="FFFFFF"/>
        </w:rPr>
        <w:t xml:space="preserve">Responded: </w:t>
      </w:r>
      <w:r w:rsidRPr="004347AC">
        <w:rPr>
          <w:b/>
          <w:bCs/>
        </w:rPr>
        <w:t>The materials should be in keeping with the existing property and neighbours should be consulted</w:t>
      </w:r>
      <w:r>
        <w:rPr>
          <w:b/>
          <w:bCs/>
        </w:rPr>
        <w:t xml:space="preserve"> 05.08.2024</w:t>
      </w:r>
    </w:p>
    <w:p w:rsidR="00E9064B" w:rsidRDefault="00E9064B" w:rsidP="00E9064B"/>
    <w:p w:rsidR="00E9064B" w:rsidRPr="00E9064B" w:rsidRDefault="00E9064B" w:rsidP="00E9064B">
      <w:r w:rsidRPr="00E9064B">
        <w:t xml:space="preserve">Proposal: Reserved matters application pursuant to outline planning permission 12/01134/OUTMAJ for the erection of 85 no. dwellings. Appearance, layout, scale and landscaping to be considered. </w:t>
      </w:r>
    </w:p>
    <w:p w:rsidR="00E9064B" w:rsidRPr="00E9064B" w:rsidRDefault="00E9064B" w:rsidP="00E9064B">
      <w:r w:rsidRPr="00E9064B">
        <w:t xml:space="preserve">Location: JF Electrical Little Quarry Hill Top Lane Whittle-Le-Woods Chorley PR6 7QR </w:t>
      </w:r>
    </w:p>
    <w:p w:rsidR="00E9064B" w:rsidRPr="00E9064B" w:rsidRDefault="00E9064B" w:rsidP="00E9064B">
      <w:r w:rsidRPr="00E9064B">
        <w:t>Reference: 16/00808/REMMAJ</w:t>
      </w:r>
    </w:p>
    <w:p w:rsidR="0008050B" w:rsidRPr="0008050B" w:rsidRDefault="00E9064B" w:rsidP="00E9064B">
      <w:pPr>
        <w:rPr>
          <w:b/>
          <w:bCs/>
        </w:rPr>
      </w:pPr>
      <w:r w:rsidRPr="0008050B">
        <w:rPr>
          <w:b/>
          <w:bCs/>
        </w:rPr>
        <w:t>Response due 22.08.2024.</w:t>
      </w:r>
      <w:r>
        <w:rPr>
          <w:b/>
          <w:bCs/>
        </w:rPr>
        <w:t xml:space="preserve">  </w:t>
      </w:r>
    </w:p>
    <w:p w:rsidR="00E9064B" w:rsidRPr="0008050B" w:rsidRDefault="0008050B" w:rsidP="00E9064B">
      <w:pPr>
        <w:rPr>
          <w:b/>
          <w:bCs/>
        </w:rPr>
      </w:pPr>
      <w:r>
        <w:rPr>
          <w:b/>
          <w:bCs/>
        </w:rPr>
        <w:t xml:space="preserve">Response:  </w:t>
      </w:r>
      <w:r w:rsidR="00E9064B" w:rsidRPr="0008050B">
        <w:rPr>
          <w:b/>
          <w:bCs/>
        </w:rPr>
        <w:t>The Council is concerned regarding the following matters and requests that they are fully investigated by the Planning Authority:</w:t>
      </w:r>
    </w:p>
    <w:p w:rsidR="00E9064B" w:rsidRPr="0008050B" w:rsidRDefault="00C55C91" w:rsidP="00C55C91">
      <w:pPr>
        <w:pStyle w:val="ListParagraph"/>
        <w:numPr>
          <w:ilvl w:val="0"/>
          <w:numId w:val="2"/>
        </w:numPr>
        <w:rPr>
          <w:b/>
          <w:bCs/>
        </w:rPr>
      </w:pPr>
      <w:r w:rsidRPr="0008050B">
        <w:rPr>
          <w:b/>
          <w:bCs/>
        </w:rPr>
        <w:lastRenderedPageBreak/>
        <w:t>The area subject of the planning application contains trees protected by TPOs which screen the proposed development from Hill Top Lane.  The Parish Council wishes to ensure that the trees remain and/or that appropriate alternative screening is put in place.</w:t>
      </w:r>
    </w:p>
    <w:p w:rsidR="00272804" w:rsidRPr="0008050B" w:rsidRDefault="00272804" w:rsidP="00272804">
      <w:pPr>
        <w:pStyle w:val="ListParagraph"/>
        <w:rPr>
          <w:b/>
          <w:bCs/>
        </w:rPr>
      </w:pPr>
    </w:p>
    <w:p w:rsidR="00272804" w:rsidRPr="0008050B" w:rsidRDefault="00C55C91" w:rsidP="00272804">
      <w:pPr>
        <w:pStyle w:val="ListParagraph"/>
        <w:numPr>
          <w:ilvl w:val="0"/>
          <w:numId w:val="2"/>
        </w:numPr>
        <w:rPr>
          <w:b/>
          <w:bCs/>
        </w:rPr>
      </w:pPr>
      <w:r w:rsidRPr="0008050B">
        <w:rPr>
          <w:b/>
          <w:bCs/>
        </w:rPr>
        <w:t>The proposed dwellings are said to be constructed out of red brick and stone.  The Parish Council is of the view that this will not be in keeping with the surrounding area and requests that all properties are constructed out of natural (as opposed to reconstituted) stone.</w:t>
      </w:r>
    </w:p>
    <w:p w:rsidR="00272804" w:rsidRPr="0008050B" w:rsidRDefault="00272804" w:rsidP="00272804">
      <w:pPr>
        <w:pStyle w:val="ListParagraph"/>
        <w:rPr>
          <w:b/>
          <w:bCs/>
        </w:rPr>
      </w:pPr>
    </w:p>
    <w:p w:rsidR="0078091F" w:rsidRPr="0008050B" w:rsidRDefault="00C55C91" w:rsidP="0078091F">
      <w:pPr>
        <w:pStyle w:val="ListParagraph"/>
        <w:numPr>
          <w:ilvl w:val="0"/>
          <w:numId w:val="2"/>
        </w:numPr>
        <w:rPr>
          <w:b/>
          <w:bCs/>
        </w:rPr>
      </w:pPr>
      <w:r w:rsidRPr="0008050B">
        <w:rPr>
          <w:b/>
          <w:bCs/>
        </w:rPr>
        <w:t xml:space="preserve">The Parish Council is concerned regarding flooding at the location affecting roads including Hill Top Lane and Chorley Old Road.  The Parish Council requests that full </w:t>
      </w:r>
      <w:r w:rsidR="00272804" w:rsidRPr="0008050B">
        <w:rPr>
          <w:b/>
          <w:bCs/>
        </w:rPr>
        <w:t>investigations into flooding at the locus are undertaken (to include surface water run-off) and any required works are completed to the satisfaction of the Planning Authority.</w:t>
      </w:r>
    </w:p>
    <w:p w:rsidR="0008050B" w:rsidRPr="0008050B" w:rsidRDefault="0008050B" w:rsidP="0008050B">
      <w:pPr>
        <w:rPr>
          <w:b/>
          <w:bCs/>
        </w:rPr>
      </w:pPr>
    </w:p>
    <w:p w:rsidR="00C55C91" w:rsidRPr="005C2C59" w:rsidRDefault="00272804" w:rsidP="0008050B">
      <w:pPr>
        <w:pStyle w:val="ListParagraph"/>
        <w:numPr>
          <w:ilvl w:val="0"/>
          <w:numId w:val="2"/>
        </w:numPr>
        <w:rPr>
          <w:b/>
          <w:bCs/>
        </w:rPr>
      </w:pPr>
      <w:r w:rsidRPr="0008050B">
        <w:rPr>
          <w:b/>
          <w:bCs/>
        </w:rPr>
        <w:t xml:space="preserve">The Parish Council request that the LCC as Highways Authority complete a re-assessment of the traffic at the proposed site.    The Parish Council </w:t>
      </w:r>
      <w:r w:rsidR="0078091F" w:rsidRPr="0008050B">
        <w:rPr>
          <w:b/>
          <w:bCs/>
        </w:rPr>
        <w:t>highlights</w:t>
      </w:r>
      <w:r w:rsidRPr="0008050B">
        <w:rPr>
          <w:b/>
          <w:bCs/>
        </w:rPr>
        <w:t xml:space="preserve"> that since the application was made, traffic has increased significantly with the construction of two additional</w:t>
      </w:r>
      <w:r w:rsidR="005C2C59">
        <w:rPr>
          <w:b/>
          <w:bCs/>
        </w:rPr>
        <w:t xml:space="preserve"> housing</w:t>
      </w:r>
      <w:r w:rsidRPr="0008050B">
        <w:rPr>
          <w:b/>
          <w:bCs/>
        </w:rPr>
        <w:t xml:space="preserve"> estates</w:t>
      </w:r>
      <w:r w:rsidR="0078091F" w:rsidRPr="0008050B">
        <w:rPr>
          <w:b/>
          <w:bCs/>
        </w:rPr>
        <w:t>.  The Parish Council is concerned regarding safety for vehicles and pedestrians.</w:t>
      </w:r>
      <w:r w:rsidR="0008050B" w:rsidRPr="0008050B">
        <w:rPr>
          <w:b/>
          <w:bCs/>
        </w:rPr>
        <w:t xml:space="preserve">  It is noted that there are no pavements in this area.</w:t>
      </w:r>
    </w:p>
    <w:p w:rsidR="00E9064B" w:rsidRPr="00ED5976" w:rsidRDefault="00E9064B" w:rsidP="00E9064B">
      <w:pPr>
        <w:spacing w:after="0" w:line="240" w:lineRule="auto"/>
        <w:rPr>
          <w:rFonts w:ascii="Calibri" w:eastAsia="Calibri" w:hAnsi="Calibri" w:cs="Times New Roman"/>
        </w:rPr>
      </w:pPr>
    </w:p>
    <w:p w:rsidR="00E9064B" w:rsidRPr="0008050B" w:rsidRDefault="00E9064B" w:rsidP="00E9064B">
      <w:pPr>
        <w:spacing w:after="0" w:line="240" w:lineRule="auto"/>
        <w:rPr>
          <w:rFonts w:ascii="Calibri" w:eastAsia="Calibri" w:hAnsi="Calibri" w:cs="Times New Roman"/>
        </w:rPr>
      </w:pPr>
      <w:r w:rsidRPr="0008050B">
        <w:rPr>
          <w:rFonts w:ascii="Calibri" w:eastAsia="Calibri" w:hAnsi="Calibri" w:cs="Times New Roman"/>
        </w:rPr>
        <w:t xml:space="preserve">Proposal: Insertion of new doors, windows and rooflights and elevational alterations to existing dwelling and single storey extension, roof and elevational alterations to detached outbuilding in order to facilitate provision of ancillary living accommodation </w:t>
      </w:r>
    </w:p>
    <w:p w:rsidR="00E9064B" w:rsidRPr="0008050B" w:rsidRDefault="00E9064B" w:rsidP="00E9064B">
      <w:pPr>
        <w:spacing w:after="0" w:line="240" w:lineRule="auto"/>
        <w:rPr>
          <w:rFonts w:ascii="Calibri" w:eastAsia="Calibri" w:hAnsi="Calibri" w:cs="Times New Roman"/>
        </w:rPr>
      </w:pPr>
    </w:p>
    <w:p w:rsidR="00E9064B" w:rsidRPr="0008050B" w:rsidRDefault="00E9064B" w:rsidP="00E9064B">
      <w:pPr>
        <w:spacing w:after="0" w:line="240" w:lineRule="auto"/>
        <w:rPr>
          <w:rFonts w:ascii="Calibri" w:eastAsia="Calibri" w:hAnsi="Calibri" w:cs="Times New Roman"/>
        </w:rPr>
      </w:pPr>
      <w:r w:rsidRPr="0008050B">
        <w:rPr>
          <w:rFonts w:ascii="Calibri" w:eastAsia="Calibri" w:hAnsi="Calibri" w:cs="Times New Roman"/>
        </w:rPr>
        <w:t xml:space="preserve">Location: Hill Top Farm South Hill Top Lane </w:t>
      </w:r>
      <w:proofErr w:type="spellStart"/>
      <w:r w:rsidRPr="0008050B">
        <w:rPr>
          <w:rFonts w:ascii="Calibri" w:eastAsia="Calibri" w:hAnsi="Calibri" w:cs="Times New Roman"/>
        </w:rPr>
        <w:t>Whittle-le-woods</w:t>
      </w:r>
      <w:proofErr w:type="spellEnd"/>
      <w:r w:rsidRPr="0008050B">
        <w:rPr>
          <w:rFonts w:ascii="Calibri" w:eastAsia="Calibri" w:hAnsi="Calibri" w:cs="Times New Roman"/>
        </w:rPr>
        <w:t xml:space="preserve"> Chorley PR6 7QS </w:t>
      </w:r>
    </w:p>
    <w:p w:rsidR="00E9064B" w:rsidRPr="0008050B" w:rsidRDefault="00E9064B" w:rsidP="00E9064B">
      <w:pPr>
        <w:spacing w:after="0" w:line="240" w:lineRule="auto"/>
        <w:rPr>
          <w:rFonts w:ascii="Calibri" w:eastAsia="Calibri" w:hAnsi="Calibri" w:cs="Times New Roman"/>
        </w:rPr>
      </w:pPr>
    </w:p>
    <w:p w:rsidR="00E9064B" w:rsidRPr="0008050B" w:rsidRDefault="00E9064B" w:rsidP="00E9064B">
      <w:pPr>
        <w:spacing w:after="0" w:line="240" w:lineRule="auto"/>
        <w:rPr>
          <w:rFonts w:ascii="Calibri" w:eastAsia="Calibri" w:hAnsi="Calibri" w:cs="Times New Roman"/>
        </w:rPr>
      </w:pPr>
      <w:r w:rsidRPr="0008050B">
        <w:rPr>
          <w:rFonts w:ascii="Calibri" w:eastAsia="Calibri" w:hAnsi="Calibri" w:cs="Times New Roman"/>
        </w:rPr>
        <w:t>Reference: 24/00652/FULHH</w:t>
      </w:r>
    </w:p>
    <w:p w:rsidR="00E9064B" w:rsidRPr="0008050B" w:rsidRDefault="00E9064B" w:rsidP="00E9064B">
      <w:pPr>
        <w:spacing w:after="0" w:line="240" w:lineRule="auto"/>
        <w:rPr>
          <w:rFonts w:ascii="Calibri" w:eastAsia="Calibri" w:hAnsi="Calibri" w:cs="Times New Roman"/>
        </w:rPr>
      </w:pPr>
    </w:p>
    <w:p w:rsidR="0008050B" w:rsidRDefault="00E9064B" w:rsidP="00E9064B">
      <w:pPr>
        <w:spacing w:after="0" w:line="240" w:lineRule="auto"/>
        <w:rPr>
          <w:rFonts w:ascii="Calibri" w:eastAsia="Calibri" w:hAnsi="Calibri" w:cs="Times New Roman"/>
          <w:b/>
          <w:bCs/>
        </w:rPr>
      </w:pPr>
      <w:r w:rsidRPr="0008050B">
        <w:rPr>
          <w:rFonts w:ascii="Calibri" w:eastAsia="Calibri" w:hAnsi="Calibri" w:cs="Times New Roman"/>
          <w:b/>
          <w:bCs/>
        </w:rPr>
        <w:t>Response due 26.08.2024</w:t>
      </w:r>
      <w:r w:rsidR="0008050B">
        <w:rPr>
          <w:rFonts w:ascii="Calibri" w:eastAsia="Calibri" w:hAnsi="Calibri" w:cs="Times New Roman"/>
          <w:b/>
          <w:bCs/>
        </w:rPr>
        <w:t xml:space="preserve">.  </w:t>
      </w:r>
    </w:p>
    <w:p w:rsidR="0008050B" w:rsidRDefault="0008050B" w:rsidP="00E9064B">
      <w:pPr>
        <w:spacing w:after="0" w:line="240" w:lineRule="auto"/>
        <w:rPr>
          <w:rFonts w:ascii="Calibri" w:eastAsia="Calibri" w:hAnsi="Calibri" w:cs="Times New Roman"/>
          <w:b/>
          <w:bCs/>
        </w:rPr>
      </w:pPr>
    </w:p>
    <w:p w:rsidR="00E9064B" w:rsidRPr="0008050B" w:rsidRDefault="0008050B" w:rsidP="00E9064B">
      <w:pPr>
        <w:spacing w:after="0" w:line="240" w:lineRule="auto"/>
        <w:rPr>
          <w:rFonts w:ascii="Calibri" w:eastAsia="Calibri" w:hAnsi="Calibri" w:cs="Times New Roman"/>
          <w:b/>
          <w:bCs/>
        </w:rPr>
      </w:pPr>
      <w:r>
        <w:rPr>
          <w:rFonts w:ascii="Calibri" w:eastAsia="Calibri" w:hAnsi="Calibri" w:cs="Times New Roman"/>
          <w:b/>
          <w:bCs/>
        </w:rPr>
        <w:t>Response:  The Parish Council requests that a full wildlife survey is undertaken to include in particular investigations in to bats and barn owls.</w:t>
      </w:r>
    </w:p>
    <w:p w:rsidR="00E9064B" w:rsidRPr="0008050B" w:rsidRDefault="00E9064B" w:rsidP="00E9064B">
      <w:pPr>
        <w:spacing w:after="0" w:line="240" w:lineRule="auto"/>
        <w:rPr>
          <w:rFonts w:ascii="Calibri" w:eastAsia="Calibri" w:hAnsi="Calibri" w:cs="Times New Roman"/>
          <w:b/>
          <w:bCs/>
        </w:rPr>
      </w:pPr>
    </w:p>
    <w:p w:rsidR="00E9064B" w:rsidRPr="0008050B" w:rsidRDefault="00E9064B" w:rsidP="00E9064B">
      <w:pPr>
        <w:spacing w:after="0" w:line="240" w:lineRule="auto"/>
        <w:rPr>
          <w:rFonts w:ascii="Calibri" w:eastAsia="Calibri" w:hAnsi="Calibri" w:cs="Times New Roman"/>
          <w:b/>
          <w:bCs/>
        </w:rPr>
      </w:pPr>
    </w:p>
    <w:p w:rsidR="00E9064B" w:rsidRPr="0008050B" w:rsidRDefault="00E9064B" w:rsidP="00E9064B">
      <w:pPr>
        <w:rPr>
          <w:u w:val="single"/>
        </w:rPr>
      </w:pPr>
      <w:r w:rsidRPr="0008050B">
        <w:rPr>
          <w:u w:val="single"/>
        </w:rPr>
        <w:t xml:space="preserve">Application no: 24/00653/LBC </w:t>
      </w:r>
    </w:p>
    <w:p w:rsidR="00E9064B" w:rsidRPr="0008050B" w:rsidRDefault="00E9064B" w:rsidP="00E9064B"/>
    <w:p w:rsidR="00E9064B" w:rsidRPr="0008050B" w:rsidRDefault="00E9064B" w:rsidP="00E9064B">
      <w:r w:rsidRPr="0008050B">
        <w:t>Proposal: Application for listed building consent for the insertion of new doors, windows and rooflights, elevational alterations and the internal reconfiguration of the existing dwelling and single storey extension, roof and elevational alterations and internal alterations to detached outbuilding in order to facilitate provision of ancillary living accommodation</w:t>
      </w:r>
    </w:p>
    <w:p w:rsidR="00E9064B" w:rsidRPr="0008050B" w:rsidRDefault="00E9064B" w:rsidP="00E9064B">
      <w:r w:rsidRPr="0008050B">
        <w:t xml:space="preserve">Location: Hill Top Farm South, Hill Top Lane, </w:t>
      </w:r>
      <w:proofErr w:type="spellStart"/>
      <w:r w:rsidRPr="0008050B">
        <w:t>Whittle-le-woods</w:t>
      </w:r>
      <w:proofErr w:type="spellEnd"/>
      <w:r w:rsidRPr="0008050B">
        <w:t xml:space="preserve">, Chorley, PR6 7QS </w:t>
      </w:r>
    </w:p>
    <w:p w:rsidR="00E9064B" w:rsidRPr="0058744E" w:rsidRDefault="0008050B" w:rsidP="00E9064B">
      <w:pPr>
        <w:rPr>
          <w:b/>
          <w:bCs/>
        </w:rPr>
      </w:pPr>
      <w:r>
        <w:rPr>
          <w:b/>
          <w:bCs/>
        </w:rPr>
        <w:t>Response due 26.08.2024.  See above.</w:t>
      </w:r>
    </w:p>
    <w:p w:rsidR="00E9064B" w:rsidRPr="004303FD" w:rsidRDefault="00E9064B" w:rsidP="00E9064B">
      <w:pPr>
        <w:rPr>
          <w:highlight w:val="yellow"/>
        </w:rPr>
      </w:pPr>
    </w:p>
    <w:p w:rsidR="00E9064B" w:rsidRDefault="00E9064B" w:rsidP="00E9064B">
      <w:pPr>
        <w:rPr>
          <w:b/>
          <w:bCs/>
        </w:rPr>
      </w:pPr>
    </w:p>
    <w:p w:rsidR="00E9064B" w:rsidRDefault="00E9064B" w:rsidP="00E9064B">
      <w:pPr>
        <w:spacing w:line="252" w:lineRule="auto"/>
      </w:pPr>
      <w:r>
        <w:rPr>
          <w:color w:val="333333"/>
          <w:shd w:val="clear" w:color="auto" w:fill="FFFFFF"/>
        </w:rPr>
        <w:t>Proposal:  Application for works to protected trees - Chorley BC TPO 1 (Whittle-le-Woods) 1982: Pruning to trees at rear of property.</w:t>
      </w:r>
    </w:p>
    <w:p w:rsidR="00E9064B" w:rsidRDefault="00E9064B" w:rsidP="00E9064B">
      <w:pPr>
        <w:spacing w:line="252" w:lineRule="auto"/>
      </w:pPr>
      <w:r>
        <w:rPr>
          <w:color w:val="333333"/>
          <w:shd w:val="clear" w:color="auto" w:fill="FFFFFF"/>
        </w:rPr>
        <w:t>Reference:  24/00447/TPO </w:t>
      </w:r>
    </w:p>
    <w:p w:rsidR="00E9064B" w:rsidRPr="00145E3E" w:rsidRDefault="00E9064B" w:rsidP="00E9064B">
      <w:pPr>
        <w:spacing w:line="252" w:lineRule="auto"/>
      </w:pPr>
      <w:r>
        <w:rPr>
          <w:color w:val="333333"/>
          <w:shd w:val="clear" w:color="auto" w:fill="FFFFFF"/>
        </w:rPr>
        <w:t xml:space="preserve">Property:  </w:t>
      </w:r>
      <w:r w:rsidRPr="00145E3E">
        <w:rPr>
          <w:color w:val="333333"/>
          <w:shd w:val="clear" w:color="auto" w:fill="FFFFFF"/>
        </w:rPr>
        <w:t>12 Spinney Close Whittle-le-Woods Chorley PR6 7PW</w:t>
      </w:r>
    </w:p>
    <w:p w:rsidR="00E9064B" w:rsidRDefault="00E9064B" w:rsidP="00E9064B">
      <w:pPr>
        <w:spacing w:line="252" w:lineRule="auto"/>
        <w:rPr>
          <w:color w:val="333333"/>
          <w:shd w:val="clear" w:color="auto" w:fill="FFFFFF"/>
        </w:rPr>
      </w:pPr>
      <w:r>
        <w:rPr>
          <w:color w:val="333333"/>
          <w:shd w:val="clear" w:color="auto" w:fill="FFFFFF"/>
        </w:rPr>
        <w:t xml:space="preserve">Response due 13.08.2024.  </w:t>
      </w:r>
    </w:p>
    <w:p w:rsidR="00E9064B" w:rsidRPr="00145E3E" w:rsidRDefault="00E9064B" w:rsidP="00E9064B">
      <w:pPr>
        <w:spacing w:line="252" w:lineRule="auto"/>
        <w:rPr>
          <w:b/>
          <w:bCs/>
        </w:rPr>
      </w:pPr>
      <w:r>
        <w:rPr>
          <w:b/>
          <w:bCs/>
          <w:color w:val="333333"/>
          <w:shd w:val="clear" w:color="auto" w:fill="FFFFFF"/>
        </w:rPr>
        <w:t>Responded. Advice received from Tree Warden. Neutral 03.08.2024</w:t>
      </w:r>
    </w:p>
    <w:p w:rsidR="00E9064B" w:rsidRDefault="00E9064B" w:rsidP="00E9064B">
      <w:pPr>
        <w:spacing w:line="252" w:lineRule="auto"/>
      </w:pPr>
      <w:r>
        <w:t> </w:t>
      </w:r>
    </w:p>
    <w:p w:rsidR="00E9064B" w:rsidRDefault="00E9064B" w:rsidP="00E9064B">
      <w:pPr>
        <w:spacing w:line="252" w:lineRule="auto"/>
      </w:pPr>
      <w:r>
        <w:t>Application no: 24/00496/TPO</w:t>
      </w:r>
    </w:p>
    <w:p w:rsidR="00E9064B" w:rsidRDefault="00E9064B" w:rsidP="00E9064B">
      <w:pPr>
        <w:spacing w:line="252" w:lineRule="auto"/>
      </w:pPr>
      <w:r>
        <w:t xml:space="preserve">Proposal: Application for works to protected trees - Chorley BC TPO 7 (Whittle-le-Woods) 1995: T28 and T29 Oaks - Pruning to overhanging branches. </w:t>
      </w:r>
    </w:p>
    <w:p w:rsidR="00E9064B" w:rsidRDefault="00E9064B" w:rsidP="00E9064B">
      <w:pPr>
        <w:spacing w:line="252" w:lineRule="auto"/>
      </w:pPr>
      <w:r>
        <w:t>Location</w:t>
      </w:r>
      <w:r w:rsidRPr="00145E3E">
        <w:t>: 12 Harvest Drive, Whittle-le-Woods, Chorley, PR6 7QL</w:t>
      </w:r>
      <w:r>
        <w:t xml:space="preserve"> </w:t>
      </w:r>
    </w:p>
    <w:p w:rsidR="00E9064B" w:rsidRDefault="00E9064B" w:rsidP="00E9064B">
      <w:pPr>
        <w:rPr>
          <w:color w:val="000000"/>
          <w:shd w:val="clear" w:color="auto" w:fill="FFFFFF"/>
        </w:rPr>
      </w:pPr>
      <w:r>
        <w:rPr>
          <w:color w:val="000000"/>
          <w:shd w:val="clear" w:color="auto" w:fill="FFFFFF"/>
        </w:rPr>
        <w:t>Application no: 24/00523/TPO</w:t>
      </w:r>
    </w:p>
    <w:p w:rsidR="00E9064B" w:rsidRPr="00145E3E" w:rsidRDefault="00E9064B" w:rsidP="00E9064B">
      <w:pPr>
        <w:rPr>
          <w:b/>
          <w:bCs/>
        </w:rPr>
      </w:pPr>
      <w:r>
        <w:rPr>
          <w:b/>
          <w:bCs/>
          <w:color w:val="000000"/>
          <w:shd w:val="clear" w:color="auto" w:fill="FFFFFF"/>
        </w:rPr>
        <w:t>Responded.  Advice received from Tree Warden. Neutral 03.08.2024</w:t>
      </w:r>
    </w:p>
    <w:p w:rsidR="00E9064B" w:rsidRDefault="00E9064B" w:rsidP="00E9064B">
      <w:r>
        <w:rPr>
          <w:bdr w:val="none" w:sz="0" w:space="0" w:color="auto" w:frame="1"/>
        </w:rPr>
        <w:t> </w:t>
      </w:r>
    </w:p>
    <w:p w:rsidR="00E9064B" w:rsidRDefault="00E9064B" w:rsidP="00E9064B">
      <w:r>
        <w:rPr>
          <w:color w:val="000000"/>
          <w:shd w:val="clear" w:color="auto" w:fill="FFFFFF"/>
        </w:rPr>
        <w:t>Proposal: Application for works to protected trees - Chorley BC TPO 1 (Whittle-le-Woods) 1982: T1 Yew - Crown thin by 15%; T2 and T3 - Remove epicormic up to 4 metres</w:t>
      </w:r>
    </w:p>
    <w:p w:rsidR="00E9064B" w:rsidRDefault="00E9064B" w:rsidP="00E9064B">
      <w:pPr>
        <w:rPr>
          <w:color w:val="000000"/>
          <w:shd w:val="clear" w:color="auto" w:fill="FFFFFF"/>
        </w:rPr>
      </w:pPr>
      <w:r>
        <w:rPr>
          <w:color w:val="000000"/>
          <w:shd w:val="clear" w:color="auto" w:fill="FFFFFF"/>
        </w:rPr>
        <w:t xml:space="preserve">Location: </w:t>
      </w:r>
      <w:r>
        <w:rPr>
          <w:b/>
          <w:bCs/>
          <w:color w:val="000000"/>
          <w:shd w:val="clear" w:color="auto" w:fill="FFFFFF"/>
        </w:rPr>
        <w:t> </w:t>
      </w:r>
      <w:r w:rsidRPr="00145E3E">
        <w:rPr>
          <w:color w:val="000000"/>
          <w:shd w:val="clear" w:color="auto" w:fill="FFFFFF"/>
        </w:rPr>
        <w:t>8 Spinney Close Whittle-le-Woods Chorley PR6 7PW</w:t>
      </w:r>
    </w:p>
    <w:p w:rsidR="00E9064B" w:rsidRPr="00145E3E" w:rsidRDefault="00E9064B" w:rsidP="00E9064B">
      <w:pPr>
        <w:rPr>
          <w:rStyle w:val="address"/>
          <w:b/>
          <w:bCs/>
        </w:rPr>
      </w:pPr>
      <w:r>
        <w:rPr>
          <w:b/>
          <w:bCs/>
          <w:color w:val="000000"/>
          <w:shd w:val="clear" w:color="auto" w:fill="FFFFFF"/>
        </w:rPr>
        <w:t>Responded.  Advice received from Tree Warden. Neutral 03.08.2024</w:t>
      </w:r>
    </w:p>
    <w:p w:rsidR="00E9064B" w:rsidRDefault="00E9064B" w:rsidP="00E9064B">
      <w:pPr>
        <w:spacing w:after="0"/>
        <w:rPr>
          <w:rFonts w:cstheme="minorHAnsi"/>
          <w:u w:val="single"/>
        </w:rPr>
      </w:pPr>
    </w:p>
    <w:p w:rsidR="00E9064B" w:rsidRPr="00E9064B" w:rsidRDefault="00E9064B" w:rsidP="00E9064B">
      <w:pPr>
        <w:spacing w:after="0"/>
        <w:rPr>
          <w:rFonts w:cstheme="minorHAnsi"/>
        </w:rPr>
      </w:pPr>
    </w:p>
    <w:p w:rsidR="00E9064B" w:rsidRPr="00E9064B" w:rsidRDefault="00E9064B" w:rsidP="00E9064B">
      <w:pPr>
        <w:tabs>
          <w:tab w:val="left" w:pos="3345"/>
        </w:tabs>
        <w:spacing w:after="0" w:line="276" w:lineRule="auto"/>
        <w:rPr>
          <w:rFonts w:eastAsia="Times New Roman" w:cs="Calibri"/>
          <w:kern w:val="0"/>
          <w:u w:val="single"/>
          <w14:ligatures w14:val="none"/>
        </w:rPr>
      </w:pPr>
      <w:r w:rsidRPr="00E9064B">
        <w:rPr>
          <w:rFonts w:eastAsia="Times New Roman" w:cs="Calibri"/>
          <w:kern w:val="0"/>
          <w:u w:val="single"/>
          <w14:ligatures w14:val="none"/>
        </w:rPr>
        <w:t>Granted</w:t>
      </w:r>
    </w:p>
    <w:p w:rsidR="00E9064B" w:rsidRPr="00E9064B" w:rsidRDefault="00E9064B" w:rsidP="00E9064B">
      <w:pPr>
        <w:spacing w:after="0" w:line="276" w:lineRule="auto"/>
        <w:rPr>
          <w:rFonts w:eastAsia="Times New Roman" w:cs="Calibri"/>
          <w:kern w:val="0"/>
          <w:u w:val="single"/>
          <w14:ligatures w14:val="none"/>
        </w:rPr>
      </w:pPr>
    </w:p>
    <w:p w:rsidR="0008050B" w:rsidRDefault="0008050B" w:rsidP="0008050B">
      <w:pPr>
        <w:rPr>
          <w:rStyle w:val="casenumber"/>
          <w:rFonts w:cstheme="minorHAnsi"/>
          <w:color w:val="000000" w:themeColor="text1"/>
          <w:shd w:val="clear" w:color="auto" w:fill="FFFFFF"/>
        </w:rPr>
      </w:pPr>
      <w:r w:rsidRPr="002C5690">
        <w:rPr>
          <w:rStyle w:val="casenumber"/>
          <w:rFonts w:cstheme="minorHAnsi"/>
          <w:color w:val="000000" w:themeColor="text1"/>
          <w:shd w:val="clear" w:color="auto" w:fill="FFFFFF"/>
        </w:rPr>
        <w:t>24/00396/FU</w:t>
      </w:r>
    </w:p>
    <w:p w:rsidR="0008050B" w:rsidRDefault="0008050B" w:rsidP="0008050B">
      <w:pPr>
        <w:rPr>
          <w:rStyle w:val="address"/>
          <w:rFonts w:cstheme="minorHAnsi"/>
          <w:color w:val="000000" w:themeColor="text1"/>
          <w:shd w:val="clear" w:color="auto" w:fill="FFFFFF"/>
        </w:rPr>
      </w:pPr>
      <w:r w:rsidRPr="002C5690">
        <w:rPr>
          <w:rStyle w:val="description"/>
          <w:rFonts w:cstheme="minorHAnsi"/>
          <w:color w:val="000000" w:themeColor="text1"/>
          <w:shd w:val="clear" w:color="auto" w:fill="FFFFFF"/>
        </w:rPr>
        <w:t>Demolition of bungalow and reconstruction including the addition of a single storey rear extension, dormer to rear roof slope and detached garage. (Retrospective)</w:t>
      </w:r>
    </w:p>
    <w:p w:rsidR="0008050B" w:rsidRDefault="0008050B" w:rsidP="0008050B">
      <w:pPr>
        <w:rPr>
          <w:rStyle w:val="address"/>
          <w:rFonts w:cstheme="minorHAnsi"/>
          <w:color w:val="000000" w:themeColor="text1"/>
          <w:shd w:val="clear" w:color="auto" w:fill="FFFFFF"/>
        </w:rPr>
      </w:pPr>
      <w:r w:rsidRPr="002C5690">
        <w:rPr>
          <w:rStyle w:val="address"/>
          <w:rFonts w:cstheme="minorHAnsi"/>
          <w:color w:val="000000" w:themeColor="text1"/>
          <w:shd w:val="clear" w:color="auto" w:fill="FFFFFF"/>
        </w:rPr>
        <w:t xml:space="preserve">Chorley Old Road </w:t>
      </w:r>
      <w:proofErr w:type="spellStart"/>
      <w:r w:rsidRPr="002C5690">
        <w:rPr>
          <w:rStyle w:val="address"/>
          <w:rFonts w:cstheme="minorHAnsi"/>
          <w:color w:val="000000" w:themeColor="text1"/>
          <w:shd w:val="clear" w:color="auto" w:fill="FFFFFF"/>
        </w:rPr>
        <w:t>Whittle-le-woods</w:t>
      </w:r>
      <w:proofErr w:type="spellEnd"/>
      <w:r w:rsidRPr="002C5690">
        <w:rPr>
          <w:rStyle w:val="address"/>
          <w:rFonts w:cstheme="minorHAnsi"/>
          <w:color w:val="000000" w:themeColor="text1"/>
          <w:shd w:val="clear" w:color="auto" w:fill="FFFFFF"/>
        </w:rPr>
        <w:t xml:space="preserve"> Chorley PR6 7NB</w:t>
      </w:r>
    </w:p>
    <w:p w:rsidR="0008050B" w:rsidRDefault="0008050B" w:rsidP="0008050B">
      <w:pPr>
        <w:rPr>
          <w:rStyle w:val="address"/>
          <w:rFonts w:cstheme="minorHAnsi"/>
          <w:color w:val="000000" w:themeColor="text1"/>
          <w:shd w:val="clear" w:color="auto" w:fill="FFFFFF"/>
        </w:rPr>
      </w:pPr>
    </w:p>
    <w:p w:rsidR="0008050B" w:rsidRDefault="0008050B" w:rsidP="0008050B">
      <w:r>
        <w:t xml:space="preserve">Application no: 24/00462/FUL </w:t>
      </w:r>
    </w:p>
    <w:p w:rsidR="0008050B" w:rsidRDefault="0008050B" w:rsidP="0008050B">
      <w:r>
        <w:t xml:space="preserve">Decided: Thu 01/08/2024 </w:t>
      </w:r>
    </w:p>
    <w:p w:rsidR="0008050B" w:rsidRDefault="0008050B" w:rsidP="0008050B">
      <w:r>
        <w:t xml:space="preserve">Decision: Permit Full Planning Permission </w:t>
      </w:r>
    </w:p>
    <w:p w:rsidR="0008050B" w:rsidRDefault="0008050B" w:rsidP="0008050B">
      <w:r>
        <w:t xml:space="preserve">Proposal: Change of use of existing unit (Use Class B2) to facilitate the provision of an indoor football training facility (Use Class E(d)) and associated car parking </w:t>
      </w:r>
    </w:p>
    <w:p w:rsidR="0008050B" w:rsidRDefault="0008050B" w:rsidP="0008050B">
      <w:r>
        <w:lastRenderedPageBreak/>
        <w:t xml:space="preserve">Location: Unit Z1, Low Mill, Town Lane, </w:t>
      </w:r>
      <w:proofErr w:type="spellStart"/>
      <w:r>
        <w:t>Whittle-le-woods</w:t>
      </w:r>
      <w:proofErr w:type="spellEnd"/>
      <w:r>
        <w:t>, Chorley, PR6 7DJ</w:t>
      </w:r>
    </w:p>
    <w:p w:rsidR="0008050B" w:rsidRDefault="0008050B" w:rsidP="0008050B"/>
    <w:p w:rsidR="0008050B" w:rsidRDefault="0008050B" w:rsidP="0008050B">
      <w:r>
        <w:t xml:space="preserve">Application no: 24/00474/FULHH </w:t>
      </w:r>
    </w:p>
    <w:p w:rsidR="0008050B" w:rsidRDefault="0008050B" w:rsidP="0008050B">
      <w:r>
        <w:t xml:space="preserve">Decided: Fri 02/08/2024 </w:t>
      </w:r>
    </w:p>
    <w:p w:rsidR="0008050B" w:rsidRDefault="0008050B" w:rsidP="0008050B">
      <w:r>
        <w:t xml:space="preserve">Decision: Permit Full Planning Permission </w:t>
      </w:r>
    </w:p>
    <w:p w:rsidR="0008050B" w:rsidRDefault="0008050B" w:rsidP="0008050B">
      <w:r>
        <w:t xml:space="preserve">Proposal: Part two storey, part single storey rear extension </w:t>
      </w:r>
    </w:p>
    <w:p w:rsidR="0008050B" w:rsidRDefault="0008050B" w:rsidP="0008050B">
      <w:r>
        <w:t xml:space="preserve">Location: 12 Cross Keys Drive, </w:t>
      </w:r>
      <w:proofErr w:type="spellStart"/>
      <w:r>
        <w:t>Whittle-le-woods</w:t>
      </w:r>
      <w:proofErr w:type="spellEnd"/>
      <w:r>
        <w:t xml:space="preserve">, Chorley, PR6 7TF </w:t>
      </w:r>
    </w:p>
    <w:p w:rsidR="00E9064B" w:rsidRPr="00E9064B" w:rsidRDefault="00E9064B" w:rsidP="00E9064B">
      <w:pPr>
        <w:spacing w:after="0" w:line="276" w:lineRule="auto"/>
        <w:rPr>
          <w:rFonts w:eastAsia="Times New Roman" w:cs="Calibri"/>
          <w:kern w:val="0"/>
          <w:u w:val="single"/>
          <w14:ligatures w14:val="none"/>
        </w:rPr>
      </w:pPr>
    </w:p>
    <w:p w:rsidR="00E9064B" w:rsidRPr="00E9064B" w:rsidRDefault="00E9064B" w:rsidP="00E9064B">
      <w:pPr>
        <w:spacing w:after="0" w:line="276" w:lineRule="auto"/>
        <w:rPr>
          <w:rFonts w:eastAsia="Times New Roman" w:cs="Calibri"/>
          <w:kern w:val="0"/>
          <w:u w:val="single"/>
          <w14:ligatures w14:val="none"/>
        </w:rPr>
      </w:pPr>
      <w:r w:rsidRPr="00E9064B">
        <w:rPr>
          <w:rFonts w:eastAsia="Times New Roman" w:cs="Calibri"/>
          <w:kern w:val="0"/>
          <w:u w:val="single"/>
          <w14:ligatures w14:val="none"/>
        </w:rPr>
        <w:t>Other</w:t>
      </w:r>
    </w:p>
    <w:p w:rsidR="00E9064B" w:rsidRPr="00E9064B" w:rsidRDefault="00E9064B" w:rsidP="00E9064B">
      <w:pPr>
        <w:spacing w:after="0" w:line="276" w:lineRule="auto"/>
        <w:rPr>
          <w:rFonts w:eastAsia="Times New Roman" w:cs="Calibri"/>
          <w:kern w:val="0"/>
          <w14:ligatures w14:val="none"/>
        </w:rPr>
      </w:pPr>
      <w:r w:rsidRPr="00E9064B">
        <w:rPr>
          <w:rFonts w:eastAsia="Times New Roman" w:cs="Calibri"/>
          <w:kern w:val="0"/>
          <w14:ligatures w14:val="none"/>
        </w:rPr>
        <w:t>Not Applicable</w:t>
      </w:r>
    </w:p>
    <w:p w:rsidR="00E9064B" w:rsidRPr="00E9064B" w:rsidRDefault="00E9064B" w:rsidP="00E9064B">
      <w:pPr>
        <w:tabs>
          <w:tab w:val="left" w:pos="3345"/>
        </w:tabs>
        <w:spacing w:after="0"/>
        <w:ind w:left="720"/>
        <w:rPr>
          <w:rFonts w:cstheme="minorHAnsi"/>
        </w:rPr>
      </w:pPr>
    </w:p>
    <w:p w:rsidR="00E9064B" w:rsidRPr="00E9064B" w:rsidRDefault="00E9064B" w:rsidP="00E9064B">
      <w:pPr>
        <w:spacing w:after="0"/>
        <w:ind w:left="720"/>
        <w:rPr>
          <w:rFonts w:cstheme="minorHAnsi"/>
        </w:rPr>
      </w:pPr>
    </w:p>
    <w:p w:rsidR="00E9064B" w:rsidRPr="00E9064B" w:rsidRDefault="00E9064B" w:rsidP="00E9064B">
      <w:pPr>
        <w:ind w:left="709" w:hanging="709"/>
      </w:pPr>
      <w:r w:rsidRPr="00E9064B">
        <w:rPr>
          <w:rFonts w:cstheme="minorHAnsi"/>
        </w:rPr>
        <w:t xml:space="preserve">5. Matters </w:t>
      </w:r>
      <w:r w:rsidRPr="00E9064B">
        <w:t>Arising</w:t>
      </w:r>
      <w:r w:rsidRPr="00E9064B">
        <w:br/>
      </w:r>
    </w:p>
    <w:p w:rsidR="00E9064B" w:rsidRPr="00E9064B" w:rsidRDefault="00E9064B" w:rsidP="00E9064B">
      <w:pPr>
        <w:ind w:left="709"/>
      </w:pPr>
      <w:r w:rsidRPr="00E9064B">
        <w:t xml:space="preserve">Update from Clayton Landfill Site – Cllr </w:t>
      </w:r>
      <w:r w:rsidR="0008050B">
        <w:t>Auwerx</w:t>
      </w:r>
      <w:r w:rsidR="008C49B3">
        <w:t xml:space="preserve"> r</w:t>
      </w:r>
      <w:r w:rsidR="0008050B">
        <w:t>eported a recent pro</w:t>
      </w:r>
      <w:r w:rsidR="008C49B3">
        <w:t>blem in Buckshaw with lorries arriving to deposit landfill 24hrs a day causing traffic issues and leakages on the roads.  Enquiries are underway.  Next meeting on 18.09.2024.</w:t>
      </w:r>
    </w:p>
    <w:p w:rsidR="00E9064B" w:rsidRPr="00E9064B" w:rsidRDefault="00E9064B" w:rsidP="008C49B3">
      <w:pPr>
        <w:ind w:left="709" w:hanging="709"/>
      </w:pPr>
      <w:r w:rsidRPr="00E9064B">
        <w:tab/>
        <w:t xml:space="preserve">Update on </w:t>
      </w:r>
      <w:proofErr w:type="spellStart"/>
      <w:r w:rsidRPr="00E9064B">
        <w:t>SpIDS</w:t>
      </w:r>
      <w:proofErr w:type="spellEnd"/>
      <w:r w:rsidRPr="00E9064B">
        <w:t xml:space="preserve"> – </w:t>
      </w:r>
      <w:r w:rsidR="008C49B3">
        <w:t xml:space="preserve">First SpID purchased and credit note received from </w:t>
      </w:r>
      <w:proofErr w:type="spellStart"/>
      <w:r w:rsidR="008C49B3">
        <w:t>Messagemaker</w:t>
      </w:r>
      <w:proofErr w:type="spellEnd"/>
      <w:r w:rsidR="008C49B3">
        <w:t>.  Second SpID purchase order in</w:t>
      </w:r>
      <w:r w:rsidR="005C2C59">
        <w:t>,</w:t>
      </w:r>
      <w:r w:rsidR="008C49B3">
        <w:t xml:space="preserve"> but payment not made due to delay in supply.  Clerk diarised to make payment when device in stock.  LCC instructed to install posts.  </w:t>
      </w:r>
    </w:p>
    <w:p w:rsidR="00E9064B" w:rsidRPr="00E9064B" w:rsidRDefault="00E9064B" w:rsidP="00E9064B">
      <w:pPr>
        <w:ind w:left="709" w:hanging="709"/>
      </w:pPr>
      <w:r w:rsidRPr="00E9064B">
        <w:tab/>
        <w:t>Resignation</w:t>
      </w:r>
      <w:r w:rsidR="008C49B3">
        <w:t xml:space="preserve">/Co-opt - </w:t>
      </w:r>
      <w:r w:rsidR="008C49B3" w:rsidRPr="00E727B1">
        <w:t>The</w:t>
      </w:r>
      <w:r w:rsidR="008C49B3">
        <w:t xml:space="preserve"> </w:t>
      </w:r>
      <w:r w:rsidR="008C49B3" w:rsidRPr="00E727B1">
        <w:rPr>
          <w:rFonts w:ascii="Calibri" w:eastAsia="Times New Roman" w:hAnsi="Calibri" w:cs="Calibri"/>
          <w:color w:val="000000"/>
          <w:kern w:val="0"/>
          <w:lang w:val="en-US"/>
          <w14:ligatures w14:val="none"/>
        </w:rPr>
        <w:t>Notice of Parish Vacancy has been displayed</w:t>
      </w:r>
      <w:r w:rsidR="008C49B3">
        <w:rPr>
          <w:rFonts w:ascii="Calibri" w:eastAsia="Times New Roman" w:hAnsi="Calibri" w:cs="Calibri"/>
          <w:color w:val="000000"/>
          <w:kern w:val="0"/>
          <w:lang w:val="en-US"/>
          <w14:ligatures w14:val="none"/>
        </w:rPr>
        <w:t xml:space="preserve">.  No request for an election has </w:t>
      </w:r>
      <w:r w:rsidR="008C49B3" w:rsidRPr="00E727B1">
        <w:rPr>
          <w:rFonts w:ascii="Calibri" w:eastAsia="Times New Roman" w:hAnsi="Calibri" w:cs="Calibri"/>
          <w:color w:val="000000"/>
          <w:kern w:val="0"/>
          <w:lang w:val="en-US"/>
          <w14:ligatures w14:val="none"/>
        </w:rPr>
        <w:t xml:space="preserve">been </w:t>
      </w:r>
      <w:r w:rsidR="008C49B3">
        <w:rPr>
          <w:rFonts w:ascii="Calibri" w:eastAsia="Times New Roman" w:hAnsi="Calibri" w:cs="Calibri"/>
          <w:color w:val="000000"/>
          <w:kern w:val="0"/>
          <w:lang w:val="en-US"/>
          <w14:ligatures w14:val="none"/>
        </w:rPr>
        <w:t>made.  Under the p</w:t>
      </w:r>
      <w:r w:rsidR="008C49B3" w:rsidRPr="00E727B1">
        <w:rPr>
          <w:rFonts w:ascii="Calibri" w:eastAsia="Times New Roman" w:hAnsi="Calibri" w:cs="Calibri"/>
          <w:color w:val="000000"/>
          <w:spacing w:val="-6"/>
          <w:kern w:val="0"/>
          <w:lang w:val="en-US"/>
          <w14:ligatures w14:val="none"/>
        </w:rPr>
        <w:t>rovisions of Section 87(2) of the Local Government Act the Parish Council can now fill the vacancy by co-option.</w:t>
      </w:r>
      <w:r w:rsidR="008C49B3">
        <w:rPr>
          <w:rFonts w:ascii="Calibri" w:eastAsia="Times New Roman" w:hAnsi="Calibri" w:cs="Calibri"/>
          <w:color w:val="000000"/>
          <w:spacing w:val="-6"/>
          <w:kern w:val="0"/>
          <w:lang w:val="en-US"/>
          <w14:ligatures w14:val="none"/>
        </w:rPr>
        <w:t xml:space="preserve">  A Notice has been prepared and </w:t>
      </w:r>
      <w:proofErr w:type="spellStart"/>
      <w:r w:rsidR="008C49B3">
        <w:rPr>
          <w:rFonts w:ascii="Calibri" w:eastAsia="Times New Roman" w:hAnsi="Calibri" w:cs="Calibri"/>
          <w:color w:val="000000"/>
          <w:spacing w:val="-6"/>
          <w:kern w:val="0"/>
          <w:lang w:val="en-US"/>
          <w14:ligatures w14:val="none"/>
        </w:rPr>
        <w:t>publicised</w:t>
      </w:r>
      <w:proofErr w:type="spellEnd"/>
      <w:r w:rsidR="008C49B3">
        <w:rPr>
          <w:rFonts w:ascii="Calibri" w:eastAsia="Times New Roman" w:hAnsi="Calibri" w:cs="Calibri"/>
          <w:color w:val="000000"/>
          <w:spacing w:val="-6"/>
          <w:kern w:val="0"/>
          <w:lang w:val="en-US"/>
          <w14:ligatures w14:val="none"/>
        </w:rPr>
        <w:t>.  A closing date for applicants is set for the 02.09.2024 with determination at the meeting on 09.09.2024.</w:t>
      </w:r>
      <w:r w:rsidR="0051427F">
        <w:rPr>
          <w:rFonts w:ascii="Calibri" w:eastAsia="Times New Roman" w:hAnsi="Calibri" w:cs="Calibri"/>
          <w:color w:val="000000"/>
          <w:spacing w:val="-6"/>
          <w:kern w:val="0"/>
          <w:lang w:val="en-US"/>
          <w14:ligatures w14:val="none"/>
        </w:rPr>
        <w:t xml:space="preserve">  No applicants yet.</w:t>
      </w:r>
    </w:p>
    <w:p w:rsidR="0051427F" w:rsidRDefault="00E9064B" w:rsidP="0051427F">
      <w:pPr>
        <w:ind w:firstLine="709"/>
      </w:pPr>
      <w:r w:rsidRPr="00E9064B">
        <w:t>Resignation</w:t>
      </w:r>
      <w:r w:rsidR="008C49B3">
        <w:t>/Appointment – Mr S Limmer has agreed to be the Tree Warden.</w:t>
      </w:r>
    </w:p>
    <w:p w:rsidR="00E9064B" w:rsidRPr="00E9064B" w:rsidRDefault="00E9064B" w:rsidP="0051427F">
      <w:pPr>
        <w:ind w:firstLine="709"/>
      </w:pPr>
      <w:r w:rsidRPr="00E9064B">
        <w:tab/>
      </w:r>
    </w:p>
    <w:p w:rsidR="00E9064B" w:rsidRPr="00E9064B" w:rsidRDefault="00E9064B" w:rsidP="00E9064B">
      <w:pPr>
        <w:ind w:left="709" w:hanging="709"/>
      </w:pPr>
      <w:r w:rsidRPr="00E9064B">
        <w:rPr>
          <w:rFonts w:cstheme="minorHAnsi"/>
        </w:rPr>
        <w:t xml:space="preserve">6. </w:t>
      </w:r>
      <w:r w:rsidRPr="00E9064B">
        <w:t>Clerks Update</w:t>
      </w:r>
      <w:r w:rsidRPr="00E9064B">
        <w:br/>
      </w:r>
    </w:p>
    <w:p w:rsidR="00E9064B" w:rsidRPr="00E9064B" w:rsidRDefault="00E9064B" w:rsidP="00E9064B">
      <w:pPr>
        <w:ind w:left="709"/>
      </w:pPr>
      <w:r w:rsidRPr="00E9064B">
        <w:t xml:space="preserve">Village Clock – Water House Green – </w:t>
      </w:r>
      <w:r w:rsidR="008C49B3">
        <w:t xml:space="preserve">This is on-going.  The clock </w:t>
      </w:r>
      <w:r w:rsidR="0051427F">
        <w:t>is due for delivery in</w:t>
      </w:r>
      <w:r w:rsidR="005C2C59">
        <w:t xml:space="preserve"> approx.</w:t>
      </w:r>
      <w:r w:rsidR="0051427F">
        <w:t xml:space="preserve"> 3 weeks.</w:t>
      </w:r>
    </w:p>
    <w:p w:rsidR="00E9064B" w:rsidRDefault="00E9064B" w:rsidP="00E9064B">
      <w:pPr>
        <w:ind w:left="709" w:hanging="709"/>
      </w:pPr>
      <w:r w:rsidRPr="00E9064B">
        <w:tab/>
        <w:t xml:space="preserve">Whittle Playing Field Trust – </w:t>
      </w:r>
      <w:r w:rsidR="0051427F">
        <w:t>Payment of £500 has been made.</w:t>
      </w:r>
    </w:p>
    <w:p w:rsidR="0051427F" w:rsidRDefault="0051427F" w:rsidP="0051427F">
      <w:pPr>
        <w:ind w:left="720"/>
      </w:pPr>
      <w:r>
        <w:t>Audit 2023/2024 – All documents submitted to external auditor.  A Notice of Public Rights has been displayed with inspection permitted until 24.08.2024.  Result of external audit anticipated in September 2024.</w:t>
      </w:r>
    </w:p>
    <w:p w:rsidR="0051427F" w:rsidRDefault="0051427F" w:rsidP="0051427F">
      <w:pPr>
        <w:ind w:left="720"/>
      </w:pPr>
      <w:r>
        <w:t xml:space="preserve">Defibs – Locum Clerk has prepared </w:t>
      </w:r>
      <w:r w:rsidRPr="0051427F">
        <w:t>and circulated</w:t>
      </w:r>
      <w:r>
        <w:t xml:space="preserve"> a report.  After discussion, Clerk is to investigate further in relation to which device is compatible with/recommended by NWAS.</w:t>
      </w:r>
    </w:p>
    <w:p w:rsidR="0051427F" w:rsidRDefault="0051427F" w:rsidP="0051427F">
      <w:pPr>
        <w:ind w:left="720"/>
      </w:pPr>
      <w:r>
        <w:lastRenderedPageBreak/>
        <w:t>TRRO –   Sandy Lane Brindle – road closure with diversion 12 – 20.08.2024. Publicised on line, on noticeboards and on social media.</w:t>
      </w:r>
    </w:p>
    <w:p w:rsidR="0051427F" w:rsidRDefault="0051427F" w:rsidP="0051427F">
      <w:pPr>
        <w:ind w:left="720"/>
      </w:pPr>
      <w:r>
        <w:t xml:space="preserve">TRRO - Chapel Lane </w:t>
      </w:r>
      <w:proofErr w:type="spellStart"/>
      <w:r>
        <w:t>Heapey</w:t>
      </w:r>
      <w:proofErr w:type="spellEnd"/>
      <w:r>
        <w:t xml:space="preserve"> – road closure with diversion 27.08.2024 to 03.09.2024.  Publicised on line, on noticeboards and on social media.</w:t>
      </w:r>
    </w:p>
    <w:p w:rsidR="0051427F" w:rsidRDefault="0051427F" w:rsidP="0051427F">
      <w:r>
        <w:tab/>
        <w:t>Grant Opportunities - Nil</w:t>
      </w:r>
    </w:p>
    <w:p w:rsidR="0051427F" w:rsidRDefault="0051427F" w:rsidP="0051427F">
      <w:pPr>
        <w:ind w:firstLine="720"/>
      </w:pPr>
      <w:r>
        <w:t>Grant Requests - Nil</w:t>
      </w:r>
    </w:p>
    <w:p w:rsidR="0051427F" w:rsidRDefault="0051427F" w:rsidP="0051427F">
      <w:r>
        <w:tab/>
        <w:t>Letters/Emails - Nil</w:t>
      </w:r>
    </w:p>
    <w:p w:rsidR="0051427F" w:rsidRDefault="0051427F" w:rsidP="0051427F">
      <w:pPr>
        <w:ind w:left="720"/>
      </w:pPr>
      <w:r>
        <w:t xml:space="preserve">Community Youth Event – 11am to 5pm </w:t>
      </w:r>
      <w:r w:rsidR="004A7D64">
        <w:t xml:space="preserve">on 31.08.2024.  </w:t>
      </w:r>
      <w:r>
        <w:t xml:space="preserve">The Polo, Chorley Old Road.  Event Proposal Form has been submitted.  To consider wet weather insurance. </w:t>
      </w:r>
    </w:p>
    <w:p w:rsidR="0051427F" w:rsidRDefault="0051427F" w:rsidP="0051427F">
      <w:pPr>
        <w:ind w:left="720"/>
      </w:pPr>
      <w:r>
        <w:t xml:space="preserve">Newsletter - Greenman Marketing – Whittle le Woods newsletter.  Clerk to forward details to Greenman as to delivery location and to request revised quote. </w:t>
      </w:r>
    </w:p>
    <w:p w:rsidR="0051427F" w:rsidRDefault="0051427F" w:rsidP="0051427F">
      <w:pPr>
        <w:ind w:left="720"/>
      </w:pPr>
      <w:r>
        <w:t>LALC Conference 07.09.2024.  No Councillors available to attend.</w:t>
      </w:r>
    </w:p>
    <w:p w:rsidR="0051427F" w:rsidRDefault="0051427F" w:rsidP="0051427F">
      <w:pPr>
        <w:ind w:left="720"/>
      </w:pPr>
      <w:r w:rsidRPr="0051427F">
        <w:t>LALC Courses –</w:t>
      </w:r>
      <w:r>
        <w:t xml:space="preserve"> Councillors to consider budgeting for training courses for 2024/2025.</w:t>
      </w:r>
    </w:p>
    <w:p w:rsidR="0051427F" w:rsidRDefault="0051427F" w:rsidP="0051427F">
      <w:pPr>
        <w:ind w:left="720"/>
      </w:pPr>
      <w:r w:rsidRPr="0051427F">
        <w:t xml:space="preserve">David Hull – work completed – weeded triangle x 2, cut grass Cow Well Labe x 2, </w:t>
      </w:r>
      <w:proofErr w:type="spellStart"/>
      <w:r w:rsidRPr="0051427F">
        <w:t>strimmed</w:t>
      </w:r>
      <w:proofErr w:type="spellEnd"/>
      <w:r w:rsidRPr="0051427F">
        <w:t>, litter picked and cleaned up Smithy Fields Footpath.  Invoice received for work to remove old bench and flags – see below.</w:t>
      </w:r>
    </w:p>
    <w:p w:rsidR="00E9064B" w:rsidRPr="00E9064B" w:rsidRDefault="00E9064B" w:rsidP="0051427F"/>
    <w:p w:rsidR="00E9064B" w:rsidRPr="00E9064B" w:rsidRDefault="00E9064B" w:rsidP="0051427F"/>
    <w:p w:rsidR="00E9064B" w:rsidRPr="00E9064B" w:rsidRDefault="00E9064B" w:rsidP="00E9064B">
      <w:pPr>
        <w:rPr>
          <w:rFonts w:eastAsia="Times New Roman" w:cs="Times New Roman"/>
          <w:kern w:val="0"/>
          <w14:ligatures w14:val="none"/>
        </w:rPr>
      </w:pPr>
      <w:r w:rsidRPr="00E9064B">
        <w:t>7. Accounts</w:t>
      </w:r>
      <w:r w:rsidRPr="00E9064B">
        <w:br/>
      </w:r>
      <w:r w:rsidRPr="00E9064B">
        <w:tab/>
        <w:t>Outgoings for approval this meeting</w:t>
      </w:r>
      <w:r w:rsidRPr="00E9064B">
        <w:br/>
      </w:r>
    </w:p>
    <w:p w:rsidR="00E20C95" w:rsidRDefault="00E20C95" w:rsidP="00E20C95">
      <w:r>
        <w:t>Outgoings for approval this meeting</w:t>
      </w:r>
    </w:p>
    <w:p w:rsidR="00E20C95" w:rsidRPr="001144DA" w:rsidRDefault="00E20C95" w:rsidP="00E20C95"/>
    <w:tbl>
      <w:tblPr>
        <w:tblStyle w:val="TableGrid1"/>
        <w:tblW w:w="0" w:type="auto"/>
        <w:tblLook w:val="04A0" w:firstRow="1" w:lastRow="0" w:firstColumn="1" w:lastColumn="0" w:noHBand="0" w:noVBand="1"/>
      </w:tblPr>
      <w:tblGrid>
        <w:gridCol w:w="2053"/>
        <w:gridCol w:w="4176"/>
        <w:gridCol w:w="2692"/>
      </w:tblGrid>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Description</w:t>
            </w:r>
          </w:p>
        </w:tc>
        <w:tc>
          <w:tcPr>
            <w:tcW w:w="4176" w:type="dxa"/>
          </w:tcPr>
          <w:p w:rsidR="00E20C95" w:rsidRPr="001144DA" w:rsidRDefault="00E20C95" w:rsidP="00E10311">
            <w:pPr>
              <w:spacing w:after="200"/>
              <w:rPr>
                <w:rFonts w:eastAsia="Times New Roman"/>
              </w:rPr>
            </w:pPr>
            <w:r w:rsidRPr="001144DA">
              <w:rPr>
                <w:rFonts w:eastAsia="Times New Roman"/>
              </w:rPr>
              <w:t>Supplier</w:t>
            </w:r>
          </w:p>
        </w:tc>
        <w:tc>
          <w:tcPr>
            <w:tcW w:w="2692" w:type="dxa"/>
          </w:tcPr>
          <w:p w:rsidR="00E20C95" w:rsidRPr="001144DA" w:rsidRDefault="00E20C95" w:rsidP="00E10311">
            <w:pPr>
              <w:spacing w:after="200"/>
              <w:rPr>
                <w:rFonts w:eastAsia="Times New Roman"/>
              </w:rPr>
            </w:pPr>
            <w:r w:rsidRPr="001144DA">
              <w:rPr>
                <w:rFonts w:eastAsia="Times New Roman"/>
              </w:rPr>
              <w:t>Total</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Employee 1 Salary</w:t>
            </w:r>
          </w:p>
        </w:tc>
        <w:tc>
          <w:tcPr>
            <w:tcW w:w="4176" w:type="dxa"/>
          </w:tcPr>
          <w:p w:rsidR="00E20C95" w:rsidRPr="001144DA" w:rsidRDefault="00E20C95" w:rsidP="00E10311">
            <w:pPr>
              <w:spacing w:after="200"/>
              <w:rPr>
                <w:rFonts w:eastAsia="Times New Roman"/>
              </w:rPr>
            </w:pPr>
            <w:r w:rsidRPr="001144DA">
              <w:rPr>
                <w:rFonts w:eastAsia="Times New Roman"/>
              </w:rPr>
              <w:t>Lisa Burton (July top up due to change in tax code)</w:t>
            </w:r>
          </w:p>
        </w:tc>
        <w:tc>
          <w:tcPr>
            <w:tcW w:w="2692" w:type="dxa"/>
          </w:tcPr>
          <w:p w:rsidR="00E20C95" w:rsidRPr="001144DA" w:rsidRDefault="00E20C95" w:rsidP="00E10311">
            <w:pPr>
              <w:spacing w:after="200"/>
              <w:rPr>
                <w:rFonts w:eastAsia="Times New Roman"/>
              </w:rPr>
            </w:pPr>
            <w:r w:rsidRPr="001144DA">
              <w:rPr>
                <w:rFonts w:eastAsia="Times New Roman"/>
              </w:rPr>
              <w:t>£830.40</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Employee 1 PAYE</w:t>
            </w:r>
          </w:p>
        </w:tc>
        <w:tc>
          <w:tcPr>
            <w:tcW w:w="4176" w:type="dxa"/>
          </w:tcPr>
          <w:p w:rsidR="00E20C95" w:rsidRPr="001144DA" w:rsidRDefault="00E20C95" w:rsidP="00E10311">
            <w:pPr>
              <w:spacing w:after="200"/>
              <w:rPr>
                <w:rFonts w:eastAsia="Times New Roman"/>
              </w:rPr>
            </w:pPr>
            <w:r w:rsidRPr="001144DA">
              <w:rPr>
                <w:rFonts w:eastAsia="Times New Roman"/>
              </w:rPr>
              <w:t xml:space="preserve">HMRC </w:t>
            </w:r>
          </w:p>
        </w:tc>
        <w:tc>
          <w:tcPr>
            <w:tcW w:w="2692" w:type="dxa"/>
          </w:tcPr>
          <w:p w:rsidR="00E20C95" w:rsidRPr="001144DA" w:rsidRDefault="00E20C95" w:rsidP="00E10311">
            <w:pPr>
              <w:spacing w:after="200"/>
              <w:rPr>
                <w:rFonts w:eastAsia="Times New Roman"/>
              </w:rPr>
            </w:pPr>
            <w:r w:rsidRPr="001144DA">
              <w:rPr>
                <w:rFonts w:eastAsia="Times New Roman"/>
              </w:rPr>
              <w:t>£1269.48</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 xml:space="preserve">Employee 1 Salary </w:t>
            </w:r>
          </w:p>
        </w:tc>
        <w:tc>
          <w:tcPr>
            <w:tcW w:w="4176" w:type="dxa"/>
          </w:tcPr>
          <w:p w:rsidR="00E20C95" w:rsidRPr="001144DA" w:rsidRDefault="00E20C95" w:rsidP="00E10311">
            <w:pPr>
              <w:spacing w:after="200"/>
              <w:rPr>
                <w:rFonts w:eastAsia="Times New Roman"/>
              </w:rPr>
            </w:pPr>
            <w:r w:rsidRPr="001144DA">
              <w:rPr>
                <w:rFonts w:eastAsia="Times New Roman"/>
              </w:rPr>
              <w:t xml:space="preserve">Lisa Burton </w:t>
            </w:r>
          </w:p>
        </w:tc>
        <w:tc>
          <w:tcPr>
            <w:tcW w:w="2692" w:type="dxa"/>
          </w:tcPr>
          <w:p w:rsidR="00E20C95" w:rsidRPr="001144DA" w:rsidRDefault="00530A60" w:rsidP="00E10311">
            <w:pPr>
              <w:spacing w:after="200"/>
              <w:rPr>
                <w:rFonts w:eastAsia="Times New Roman"/>
              </w:rPr>
            </w:pPr>
            <w:r>
              <w:rPr>
                <w:rFonts w:eastAsia="Times New Roman"/>
              </w:rPr>
              <w:t>£1048.33</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 xml:space="preserve">Employee 1 Pension Payments </w:t>
            </w:r>
          </w:p>
        </w:tc>
        <w:tc>
          <w:tcPr>
            <w:tcW w:w="4176" w:type="dxa"/>
          </w:tcPr>
          <w:p w:rsidR="00E20C95" w:rsidRPr="001144DA" w:rsidRDefault="00E20C95" w:rsidP="00E10311">
            <w:pPr>
              <w:spacing w:after="200"/>
              <w:rPr>
                <w:rFonts w:eastAsia="Times New Roman"/>
              </w:rPr>
            </w:pPr>
            <w:r w:rsidRPr="001144DA">
              <w:rPr>
                <w:rFonts w:eastAsia="Times New Roman"/>
              </w:rPr>
              <w:t>Local Pensions Partnership</w:t>
            </w:r>
          </w:p>
        </w:tc>
        <w:tc>
          <w:tcPr>
            <w:tcW w:w="2692" w:type="dxa"/>
          </w:tcPr>
          <w:p w:rsidR="00E20C95" w:rsidRPr="001144DA" w:rsidRDefault="00E20C95" w:rsidP="00E10311">
            <w:pPr>
              <w:spacing w:after="200"/>
              <w:rPr>
                <w:rFonts w:eastAsia="Times New Roman"/>
              </w:rPr>
            </w:pPr>
            <w:r w:rsidRPr="001144DA">
              <w:rPr>
                <w:rFonts w:eastAsia="Times New Roman"/>
              </w:rPr>
              <w:t>£508.95 (as confirmed by LCC)</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 xml:space="preserve">Employee 2 Salary </w:t>
            </w:r>
          </w:p>
        </w:tc>
        <w:tc>
          <w:tcPr>
            <w:tcW w:w="4176" w:type="dxa"/>
          </w:tcPr>
          <w:p w:rsidR="00E20C95" w:rsidRPr="001144DA" w:rsidRDefault="00E20C95" w:rsidP="00E10311">
            <w:pPr>
              <w:spacing w:after="200"/>
              <w:rPr>
                <w:rFonts w:eastAsia="Times New Roman"/>
              </w:rPr>
            </w:pPr>
            <w:r w:rsidRPr="001144DA">
              <w:rPr>
                <w:rFonts w:eastAsia="Times New Roman"/>
              </w:rPr>
              <w:t xml:space="preserve">Malcolm Bell </w:t>
            </w:r>
          </w:p>
        </w:tc>
        <w:tc>
          <w:tcPr>
            <w:tcW w:w="2692" w:type="dxa"/>
          </w:tcPr>
          <w:p w:rsidR="00E20C95" w:rsidRPr="001144DA" w:rsidRDefault="00E20C95" w:rsidP="00E10311">
            <w:pPr>
              <w:spacing w:after="200"/>
              <w:rPr>
                <w:rFonts w:eastAsia="Times New Roman"/>
              </w:rPr>
            </w:pPr>
            <w:r w:rsidRPr="001144DA">
              <w:rPr>
                <w:rFonts w:eastAsia="Times New Roman"/>
              </w:rPr>
              <w:t>£555.23</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 xml:space="preserve">PWLB Repayment </w:t>
            </w:r>
          </w:p>
        </w:tc>
        <w:tc>
          <w:tcPr>
            <w:tcW w:w="4176" w:type="dxa"/>
          </w:tcPr>
          <w:p w:rsidR="00E20C95" w:rsidRPr="001144DA" w:rsidRDefault="00E20C95" w:rsidP="00E10311">
            <w:pPr>
              <w:spacing w:after="200"/>
              <w:rPr>
                <w:rFonts w:eastAsia="Times New Roman"/>
              </w:rPr>
            </w:pPr>
            <w:r w:rsidRPr="001144DA">
              <w:rPr>
                <w:rFonts w:eastAsia="Times New Roman"/>
              </w:rPr>
              <w:t xml:space="preserve">Public Works Loans Board </w:t>
            </w:r>
          </w:p>
        </w:tc>
        <w:tc>
          <w:tcPr>
            <w:tcW w:w="2692" w:type="dxa"/>
          </w:tcPr>
          <w:p w:rsidR="00E20C95" w:rsidRPr="001144DA" w:rsidRDefault="00E20C95" w:rsidP="00E10311">
            <w:pPr>
              <w:spacing w:after="200"/>
              <w:rPr>
                <w:rFonts w:eastAsia="Times New Roman"/>
              </w:rPr>
            </w:pPr>
            <w:r w:rsidRPr="001144DA">
              <w:rPr>
                <w:rFonts w:eastAsia="Times New Roman"/>
              </w:rPr>
              <w:t>£2519.98</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lastRenderedPageBreak/>
              <w:t>Website Subscription</w:t>
            </w:r>
          </w:p>
        </w:tc>
        <w:tc>
          <w:tcPr>
            <w:tcW w:w="4176" w:type="dxa"/>
          </w:tcPr>
          <w:p w:rsidR="00E20C95" w:rsidRPr="001144DA" w:rsidRDefault="00E20C95" w:rsidP="00E10311">
            <w:pPr>
              <w:spacing w:after="200"/>
              <w:rPr>
                <w:rFonts w:eastAsia="Times New Roman"/>
              </w:rPr>
            </w:pPr>
            <w:r w:rsidRPr="001144DA">
              <w:rPr>
                <w:rFonts w:eastAsia="Times New Roman"/>
              </w:rPr>
              <w:t>Easy Websites</w:t>
            </w:r>
          </w:p>
        </w:tc>
        <w:tc>
          <w:tcPr>
            <w:tcW w:w="2692" w:type="dxa"/>
          </w:tcPr>
          <w:p w:rsidR="00E20C95" w:rsidRPr="001144DA" w:rsidRDefault="00E20C95" w:rsidP="00E10311">
            <w:pPr>
              <w:spacing w:after="200"/>
              <w:rPr>
                <w:rFonts w:eastAsia="Times New Roman"/>
              </w:rPr>
            </w:pPr>
            <w:r w:rsidRPr="001144DA">
              <w:rPr>
                <w:rFonts w:eastAsia="Times New Roman"/>
              </w:rPr>
              <w:t>£79.20</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Locum Salary for July (minus pension contrib. tbc)</w:t>
            </w:r>
          </w:p>
        </w:tc>
        <w:tc>
          <w:tcPr>
            <w:tcW w:w="4176" w:type="dxa"/>
          </w:tcPr>
          <w:p w:rsidR="00E20C95" w:rsidRPr="001144DA" w:rsidRDefault="00E20C95" w:rsidP="00E10311">
            <w:pPr>
              <w:spacing w:after="200"/>
              <w:rPr>
                <w:rFonts w:eastAsia="Times New Roman"/>
              </w:rPr>
            </w:pPr>
            <w:r w:rsidRPr="001144DA">
              <w:rPr>
                <w:rFonts w:eastAsia="Times New Roman"/>
              </w:rPr>
              <w:t xml:space="preserve">Katherine Milnes </w:t>
            </w:r>
          </w:p>
        </w:tc>
        <w:tc>
          <w:tcPr>
            <w:tcW w:w="2692" w:type="dxa"/>
          </w:tcPr>
          <w:p w:rsidR="00E20C95" w:rsidRPr="001144DA" w:rsidRDefault="00E20C95" w:rsidP="00E10311">
            <w:pPr>
              <w:spacing w:after="200"/>
              <w:rPr>
                <w:rFonts w:eastAsia="Times New Roman"/>
              </w:rPr>
            </w:pPr>
            <w:r w:rsidRPr="001144DA">
              <w:rPr>
                <w:rFonts w:eastAsia="Times New Roman"/>
              </w:rPr>
              <w:t>£1500</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Youth Event 31.08.2024</w:t>
            </w:r>
          </w:p>
        </w:tc>
        <w:tc>
          <w:tcPr>
            <w:tcW w:w="4176" w:type="dxa"/>
          </w:tcPr>
          <w:p w:rsidR="00E20C95" w:rsidRPr="001144DA" w:rsidRDefault="00E20C95" w:rsidP="00E10311">
            <w:pPr>
              <w:spacing w:after="200"/>
              <w:rPr>
                <w:rFonts w:eastAsia="Times New Roman"/>
              </w:rPr>
            </w:pPr>
            <w:r w:rsidRPr="001144DA">
              <w:rPr>
                <w:rFonts w:eastAsia="Times New Roman"/>
              </w:rPr>
              <w:t xml:space="preserve">Odin Events </w:t>
            </w:r>
          </w:p>
        </w:tc>
        <w:tc>
          <w:tcPr>
            <w:tcW w:w="2692" w:type="dxa"/>
          </w:tcPr>
          <w:p w:rsidR="00E20C95" w:rsidRPr="001144DA" w:rsidRDefault="00E20C95" w:rsidP="00E10311">
            <w:pPr>
              <w:spacing w:after="200"/>
              <w:rPr>
                <w:rFonts w:eastAsia="Times New Roman"/>
              </w:rPr>
            </w:pPr>
            <w:r w:rsidRPr="001144DA">
              <w:rPr>
                <w:rFonts w:eastAsia="Times New Roman"/>
              </w:rPr>
              <w:t xml:space="preserve">£2020 </w:t>
            </w:r>
          </w:p>
          <w:p w:rsidR="00E20C95" w:rsidRPr="001144DA" w:rsidRDefault="00E20C95" w:rsidP="00E10311">
            <w:pPr>
              <w:spacing w:after="200"/>
              <w:rPr>
                <w:rFonts w:eastAsia="Times New Roman"/>
              </w:rPr>
            </w:pPr>
            <w:r w:rsidRPr="001144DA">
              <w:rPr>
                <w:rFonts w:eastAsia="Times New Roman"/>
              </w:rPr>
              <w:t>(50% deposit already paid on approval from Chair e/o 31.07.2024)</w:t>
            </w:r>
          </w:p>
        </w:tc>
      </w:tr>
      <w:tr w:rsidR="00E20C95" w:rsidRPr="001144DA" w:rsidTr="00E10311">
        <w:tc>
          <w:tcPr>
            <w:tcW w:w="2053" w:type="dxa"/>
          </w:tcPr>
          <w:p w:rsidR="00E20C95" w:rsidRPr="001144DA" w:rsidRDefault="00E20C95" w:rsidP="00E10311">
            <w:pPr>
              <w:spacing w:after="200"/>
              <w:rPr>
                <w:rFonts w:eastAsia="Times New Roman"/>
              </w:rPr>
            </w:pPr>
            <w:r w:rsidRPr="001144DA">
              <w:rPr>
                <w:rFonts w:eastAsia="Times New Roman"/>
              </w:rPr>
              <w:t xml:space="preserve">Book swap Repairs </w:t>
            </w:r>
          </w:p>
        </w:tc>
        <w:tc>
          <w:tcPr>
            <w:tcW w:w="4176" w:type="dxa"/>
          </w:tcPr>
          <w:p w:rsidR="00E20C95" w:rsidRPr="001144DA" w:rsidRDefault="00E20C95" w:rsidP="00E10311">
            <w:pPr>
              <w:spacing w:after="200"/>
              <w:rPr>
                <w:rFonts w:eastAsia="Times New Roman"/>
              </w:rPr>
            </w:pPr>
            <w:r w:rsidRPr="001144DA">
              <w:rPr>
                <w:rFonts w:eastAsia="Times New Roman"/>
              </w:rPr>
              <w:t>Cllr Briscoe</w:t>
            </w:r>
          </w:p>
        </w:tc>
        <w:tc>
          <w:tcPr>
            <w:tcW w:w="2692" w:type="dxa"/>
          </w:tcPr>
          <w:p w:rsidR="00E20C95" w:rsidRPr="001144DA" w:rsidRDefault="00E20C95" w:rsidP="00E10311">
            <w:pPr>
              <w:spacing w:after="200"/>
              <w:rPr>
                <w:rFonts w:eastAsia="Times New Roman"/>
              </w:rPr>
            </w:pPr>
            <w:r w:rsidRPr="001144DA">
              <w:rPr>
                <w:rFonts w:eastAsia="Times New Roman"/>
              </w:rPr>
              <w:t>£50.00</w:t>
            </w:r>
          </w:p>
        </w:tc>
      </w:tr>
      <w:tr w:rsidR="00E20C95" w:rsidRPr="001144DA" w:rsidTr="00E10311">
        <w:tc>
          <w:tcPr>
            <w:tcW w:w="2053" w:type="dxa"/>
          </w:tcPr>
          <w:p w:rsidR="00E20C95" w:rsidRPr="00E20C95" w:rsidRDefault="00E20C95" w:rsidP="00E10311">
            <w:pPr>
              <w:spacing w:after="200"/>
              <w:rPr>
                <w:rFonts w:eastAsia="Times New Roman"/>
              </w:rPr>
            </w:pPr>
            <w:r w:rsidRPr="00E20C95">
              <w:rPr>
                <w:rFonts w:eastAsia="Times New Roman"/>
              </w:rPr>
              <w:t xml:space="preserve">ICO </w:t>
            </w:r>
          </w:p>
        </w:tc>
        <w:tc>
          <w:tcPr>
            <w:tcW w:w="4176" w:type="dxa"/>
          </w:tcPr>
          <w:p w:rsidR="00E20C95" w:rsidRPr="00E20C95" w:rsidRDefault="00E20C95" w:rsidP="00E10311">
            <w:pPr>
              <w:spacing w:after="200"/>
              <w:rPr>
                <w:rFonts w:eastAsia="Times New Roman"/>
              </w:rPr>
            </w:pPr>
            <w:r w:rsidRPr="00E20C95">
              <w:rPr>
                <w:rFonts w:eastAsia="Times New Roman"/>
              </w:rPr>
              <w:t>Data Protection Fee.  DD on or before 20.09.2024.</w:t>
            </w:r>
          </w:p>
        </w:tc>
        <w:tc>
          <w:tcPr>
            <w:tcW w:w="2692" w:type="dxa"/>
          </w:tcPr>
          <w:p w:rsidR="00E20C95" w:rsidRPr="00E20C95" w:rsidRDefault="00E20C95" w:rsidP="00E10311">
            <w:pPr>
              <w:spacing w:after="200"/>
              <w:rPr>
                <w:rFonts w:eastAsia="Times New Roman"/>
              </w:rPr>
            </w:pPr>
            <w:r w:rsidRPr="00E20C95">
              <w:rPr>
                <w:rFonts w:eastAsia="Times New Roman"/>
              </w:rPr>
              <w:t>£40.00</w:t>
            </w:r>
          </w:p>
        </w:tc>
      </w:tr>
      <w:tr w:rsidR="00E20C95" w:rsidRPr="001144DA" w:rsidTr="00E10311">
        <w:tc>
          <w:tcPr>
            <w:tcW w:w="2053" w:type="dxa"/>
          </w:tcPr>
          <w:p w:rsidR="00E20C95" w:rsidRPr="00E20C95" w:rsidRDefault="00E20C95" w:rsidP="00E10311">
            <w:pPr>
              <w:spacing w:after="200"/>
              <w:rPr>
                <w:rFonts w:eastAsia="Times New Roman"/>
              </w:rPr>
            </w:pPr>
            <w:r w:rsidRPr="00E20C95">
              <w:rPr>
                <w:rFonts w:eastAsia="Times New Roman"/>
              </w:rPr>
              <w:t xml:space="preserve">Bench project </w:t>
            </w:r>
          </w:p>
        </w:tc>
        <w:tc>
          <w:tcPr>
            <w:tcW w:w="4176" w:type="dxa"/>
          </w:tcPr>
          <w:p w:rsidR="00E20C95" w:rsidRPr="00E20C95" w:rsidRDefault="00E20C95" w:rsidP="00E10311">
            <w:pPr>
              <w:spacing w:after="200"/>
              <w:rPr>
                <w:rFonts w:eastAsia="Times New Roman"/>
              </w:rPr>
            </w:pPr>
            <w:r w:rsidRPr="00E20C95">
              <w:rPr>
                <w:rFonts w:eastAsia="Times New Roman"/>
              </w:rPr>
              <w:t xml:space="preserve">David Hull </w:t>
            </w:r>
          </w:p>
        </w:tc>
        <w:tc>
          <w:tcPr>
            <w:tcW w:w="2692" w:type="dxa"/>
          </w:tcPr>
          <w:p w:rsidR="00E20C95" w:rsidRPr="00E20C95" w:rsidRDefault="00E20C95" w:rsidP="00E10311">
            <w:pPr>
              <w:spacing w:after="200"/>
              <w:rPr>
                <w:rFonts w:eastAsia="Times New Roman"/>
              </w:rPr>
            </w:pPr>
            <w:r w:rsidRPr="00E20C95">
              <w:rPr>
                <w:rFonts w:eastAsia="Times New Roman"/>
              </w:rPr>
              <w:t>£50.00</w:t>
            </w:r>
          </w:p>
        </w:tc>
      </w:tr>
      <w:tr w:rsidR="00E20C95" w:rsidRPr="001144DA" w:rsidTr="00E10311">
        <w:tc>
          <w:tcPr>
            <w:tcW w:w="2053" w:type="dxa"/>
          </w:tcPr>
          <w:p w:rsidR="00E20C95" w:rsidRPr="00E20C95" w:rsidRDefault="00E20C95" w:rsidP="00E10311">
            <w:pPr>
              <w:spacing w:after="200"/>
              <w:rPr>
                <w:rFonts w:eastAsia="Times New Roman"/>
              </w:rPr>
            </w:pPr>
            <w:r w:rsidRPr="00E20C95">
              <w:rPr>
                <w:rFonts w:eastAsia="Times New Roman"/>
              </w:rPr>
              <w:t xml:space="preserve">Parishioner Gift </w:t>
            </w:r>
          </w:p>
        </w:tc>
        <w:tc>
          <w:tcPr>
            <w:tcW w:w="4176" w:type="dxa"/>
          </w:tcPr>
          <w:p w:rsidR="00E20C95" w:rsidRPr="00E20C95" w:rsidRDefault="00E20C95" w:rsidP="00E10311">
            <w:pPr>
              <w:spacing w:after="200"/>
              <w:rPr>
                <w:rFonts w:eastAsia="Times New Roman"/>
              </w:rPr>
            </w:pPr>
            <w:r w:rsidRPr="00E20C95">
              <w:rPr>
                <w:rFonts w:eastAsia="Times New Roman"/>
              </w:rPr>
              <w:t xml:space="preserve">Cllr Yates </w:t>
            </w:r>
          </w:p>
        </w:tc>
        <w:tc>
          <w:tcPr>
            <w:tcW w:w="2692" w:type="dxa"/>
          </w:tcPr>
          <w:p w:rsidR="00E20C95" w:rsidRPr="00E20C95" w:rsidRDefault="00E20C95" w:rsidP="00E10311">
            <w:pPr>
              <w:spacing w:after="200"/>
              <w:rPr>
                <w:rFonts w:eastAsia="Times New Roman"/>
              </w:rPr>
            </w:pPr>
            <w:r w:rsidRPr="00E20C95">
              <w:rPr>
                <w:rFonts w:eastAsia="Times New Roman"/>
              </w:rPr>
              <w:t>£16.00</w:t>
            </w:r>
          </w:p>
        </w:tc>
      </w:tr>
      <w:tr w:rsidR="00E20C95" w:rsidRPr="001144DA" w:rsidTr="00E10311">
        <w:tc>
          <w:tcPr>
            <w:tcW w:w="2053" w:type="dxa"/>
          </w:tcPr>
          <w:p w:rsidR="00E20C95" w:rsidRPr="00E20C95" w:rsidRDefault="00E20C95" w:rsidP="00E10311">
            <w:pPr>
              <w:spacing w:after="200"/>
              <w:rPr>
                <w:rFonts w:eastAsia="Times New Roman"/>
              </w:rPr>
            </w:pPr>
            <w:r>
              <w:rPr>
                <w:rFonts w:eastAsia="Times New Roman"/>
              </w:rPr>
              <w:t xml:space="preserve">Community Bench – Springs </w:t>
            </w:r>
            <w:proofErr w:type="spellStart"/>
            <w:r>
              <w:rPr>
                <w:rFonts w:eastAsia="Times New Roman"/>
              </w:rPr>
              <w:t>Cresc</w:t>
            </w:r>
            <w:proofErr w:type="spellEnd"/>
          </w:p>
        </w:tc>
        <w:tc>
          <w:tcPr>
            <w:tcW w:w="4176" w:type="dxa"/>
          </w:tcPr>
          <w:p w:rsidR="00E20C95" w:rsidRDefault="00E20C95" w:rsidP="00E10311">
            <w:pPr>
              <w:spacing w:after="200"/>
              <w:rPr>
                <w:rFonts w:eastAsia="Times New Roman"/>
              </w:rPr>
            </w:pPr>
            <w:r>
              <w:rPr>
                <w:rFonts w:eastAsia="Times New Roman"/>
              </w:rPr>
              <w:t xml:space="preserve">Cllr Chris Briscoe </w:t>
            </w:r>
          </w:p>
          <w:p w:rsidR="00E20C95" w:rsidRPr="00E20C95" w:rsidRDefault="00E20C95" w:rsidP="00E10311">
            <w:pPr>
              <w:spacing w:after="200"/>
              <w:rPr>
                <w:rFonts w:eastAsia="Times New Roman"/>
              </w:rPr>
            </w:pPr>
            <w:r>
              <w:rPr>
                <w:rFonts w:eastAsia="Times New Roman"/>
              </w:rPr>
              <w:t>(</w:t>
            </w:r>
            <w:proofErr w:type="spellStart"/>
            <w:r>
              <w:rPr>
                <w:rFonts w:eastAsia="Times New Roman"/>
              </w:rPr>
              <w:t>Inv</w:t>
            </w:r>
            <w:proofErr w:type="spellEnd"/>
            <w:r>
              <w:rPr>
                <w:rFonts w:eastAsia="Times New Roman"/>
              </w:rPr>
              <w:t xml:space="preserve"> 2418)</w:t>
            </w:r>
          </w:p>
        </w:tc>
        <w:tc>
          <w:tcPr>
            <w:tcW w:w="2692" w:type="dxa"/>
          </w:tcPr>
          <w:p w:rsidR="00E20C95" w:rsidRPr="00E20C95" w:rsidRDefault="00E20C95" w:rsidP="00E10311">
            <w:pPr>
              <w:spacing w:after="200"/>
              <w:rPr>
                <w:rFonts w:eastAsia="Times New Roman"/>
              </w:rPr>
            </w:pPr>
            <w:r>
              <w:rPr>
                <w:rFonts w:eastAsia="Times New Roman"/>
              </w:rPr>
              <w:t>£1382.68</w:t>
            </w:r>
          </w:p>
        </w:tc>
      </w:tr>
      <w:tr w:rsidR="00E20C95" w:rsidRPr="001144DA" w:rsidTr="00E10311">
        <w:tc>
          <w:tcPr>
            <w:tcW w:w="2053" w:type="dxa"/>
          </w:tcPr>
          <w:p w:rsidR="00E20C95" w:rsidRDefault="00E20C95" w:rsidP="00E10311">
            <w:pPr>
              <w:spacing w:after="200"/>
              <w:rPr>
                <w:rFonts w:eastAsia="Times New Roman"/>
              </w:rPr>
            </w:pPr>
            <w:r>
              <w:rPr>
                <w:rFonts w:eastAsia="Times New Roman"/>
              </w:rPr>
              <w:t>Community Bench – Preston Road/Lea Road</w:t>
            </w:r>
          </w:p>
        </w:tc>
        <w:tc>
          <w:tcPr>
            <w:tcW w:w="4176" w:type="dxa"/>
          </w:tcPr>
          <w:p w:rsidR="00E20C95" w:rsidRDefault="00E20C95" w:rsidP="00E10311">
            <w:pPr>
              <w:spacing w:after="200"/>
              <w:rPr>
                <w:rFonts w:eastAsia="Times New Roman"/>
              </w:rPr>
            </w:pPr>
            <w:r>
              <w:rPr>
                <w:rFonts w:eastAsia="Times New Roman"/>
              </w:rPr>
              <w:t>Cllr Chris Briscoe</w:t>
            </w:r>
          </w:p>
          <w:p w:rsidR="00E20C95" w:rsidRDefault="00E20C95" w:rsidP="00E10311">
            <w:pPr>
              <w:spacing w:after="200"/>
              <w:rPr>
                <w:rFonts w:eastAsia="Times New Roman"/>
              </w:rPr>
            </w:pPr>
            <w:r>
              <w:rPr>
                <w:rFonts w:eastAsia="Times New Roman"/>
              </w:rPr>
              <w:t>(</w:t>
            </w:r>
            <w:proofErr w:type="spellStart"/>
            <w:r>
              <w:rPr>
                <w:rFonts w:eastAsia="Times New Roman"/>
              </w:rPr>
              <w:t>Inv</w:t>
            </w:r>
            <w:proofErr w:type="spellEnd"/>
            <w:r>
              <w:rPr>
                <w:rFonts w:eastAsia="Times New Roman"/>
              </w:rPr>
              <w:t xml:space="preserve"> 2419)</w:t>
            </w:r>
          </w:p>
        </w:tc>
        <w:tc>
          <w:tcPr>
            <w:tcW w:w="2692" w:type="dxa"/>
          </w:tcPr>
          <w:p w:rsidR="00E20C95" w:rsidRDefault="00E20C95" w:rsidP="00E10311">
            <w:pPr>
              <w:spacing w:after="200"/>
              <w:rPr>
                <w:rFonts w:eastAsia="Times New Roman"/>
              </w:rPr>
            </w:pPr>
            <w:r>
              <w:rPr>
                <w:rFonts w:eastAsia="Times New Roman"/>
              </w:rPr>
              <w:t>£1268.49</w:t>
            </w:r>
          </w:p>
        </w:tc>
      </w:tr>
    </w:tbl>
    <w:p w:rsidR="00E9064B" w:rsidRPr="00E9064B" w:rsidRDefault="00E9064B" w:rsidP="00E20C95"/>
    <w:p w:rsidR="00E9064B" w:rsidRPr="00E9064B" w:rsidRDefault="00E9064B" w:rsidP="00E9064B">
      <w:pPr>
        <w:spacing w:after="0"/>
        <w:ind w:left="720" w:hanging="709"/>
      </w:pPr>
      <w:r w:rsidRPr="00E9064B">
        <w:t>8. Councillor Reports</w:t>
      </w:r>
    </w:p>
    <w:p w:rsidR="00E20C95" w:rsidRDefault="00E20C95" w:rsidP="00E20C95"/>
    <w:p w:rsidR="00E20C95" w:rsidRDefault="00E20C95" w:rsidP="00E20C95">
      <w:r>
        <w:t xml:space="preserve">Cllr Auwerx – Suggestion of fruit trees for park at Hillside </w:t>
      </w:r>
      <w:proofErr w:type="spellStart"/>
      <w:r>
        <w:t>Cresc</w:t>
      </w:r>
      <w:proofErr w:type="spellEnd"/>
      <w:r>
        <w:t>.  Cllr Auwerx to make enquiries as to price and to be considered at the next meeting.</w:t>
      </w:r>
    </w:p>
    <w:p w:rsidR="00E20C95" w:rsidRDefault="00E20C95" w:rsidP="00E20C95">
      <w:r>
        <w:t xml:space="preserve">Cllr Bell – </w:t>
      </w:r>
      <w:r w:rsidR="00A32C26">
        <w:t>Absent</w:t>
      </w:r>
    </w:p>
    <w:p w:rsidR="005C2C59" w:rsidRDefault="00E20C95" w:rsidP="00E20C95">
      <w:r>
        <w:t>Cllr Briscoe</w:t>
      </w:r>
    </w:p>
    <w:p w:rsidR="00E20C95" w:rsidRDefault="00E20C95" w:rsidP="005C2C59">
      <w:pPr>
        <w:ind w:firstLine="720"/>
      </w:pPr>
      <w:r>
        <w:t xml:space="preserve">Spring </w:t>
      </w:r>
      <w:proofErr w:type="spellStart"/>
      <w:r>
        <w:t>Cresc</w:t>
      </w:r>
      <w:proofErr w:type="spellEnd"/>
      <w:r>
        <w:t xml:space="preserve"> Community Bench in situ. </w:t>
      </w:r>
    </w:p>
    <w:p w:rsidR="00E20C95" w:rsidRDefault="00E20C95" w:rsidP="00E20C95">
      <w:r>
        <w:tab/>
        <w:t>Preston Rd Community Bench to be in situ forthcoming week.</w:t>
      </w:r>
    </w:p>
    <w:p w:rsidR="00E20C95" w:rsidRDefault="00E20C95" w:rsidP="00401090">
      <w:pPr>
        <w:ind w:left="720"/>
      </w:pPr>
      <w:r>
        <w:t>Moss Lane – Clerk to make a report regarding overgrown hedges and verges posing a danger to pedestrians.</w:t>
      </w:r>
    </w:p>
    <w:p w:rsidR="00E20C95" w:rsidRDefault="00E20C95" w:rsidP="00401090">
      <w:pPr>
        <w:ind w:left="720"/>
      </w:pPr>
      <w:r>
        <w:t xml:space="preserve">A674 near Red Cat – Clerk to make a report </w:t>
      </w:r>
      <w:r w:rsidR="00401090">
        <w:t>to LCC r</w:t>
      </w:r>
      <w:r>
        <w:t>egarding a concealed entrance</w:t>
      </w:r>
      <w:r w:rsidR="00401090">
        <w:t xml:space="preserve"> which could be dangerous.</w:t>
      </w:r>
    </w:p>
    <w:p w:rsidR="00401090" w:rsidRDefault="00401090" w:rsidP="00401090">
      <w:pPr>
        <w:ind w:firstLine="720"/>
      </w:pPr>
      <w:r>
        <w:t>Signs – have been purchased using the £500 PROW grant for footpaths within the Parish.</w:t>
      </w:r>
    </w:p>
    <w:p w:rsidR="00401090" w:rsidRDefault="00401090" w:rsidP="00E20C95"/>
    <w:p w:rsidR="00E20C95" w:rsidRDefault="00401090" w:rsidP="00E20C95">
      <w:r>
        <w:lastRenderedPageBreak/>
        <w:t xml:space="preserve">Cllr </w:t>
      </w:r>
      <w:r w:rsidR="00E20C95">
        <w:t>Evans</w:t>
      </w:r>
    </w:p>
    <w:p w:rsidR="00401090" w:rsidRDefault="00E20C95" w:rsidP="00E20C95">
      <w:pPr>
        <w:ind w:firstLine="720"/>
      </w:pPr>
      <w:r>
        <w:t>Chorley Liaison</w:t>
      </w:r>
      <w:r w:rsidR="00401090">
        <w:t xml:space="preserve"> – </w:t>
      </w:r>
    </w:p>
    <w:p w:rsidR="00401090" w:rsidRDefault="00401090" w:rsidP="00401090">
      <w:pPr>
        <w:ind w:left="720"/>
      </w:pPr>
      <w:r>
        <w:t>Chorley Bus Station refurb. update to include post lockers, new décor and CCTV to curb</w:t>
      </w:r>
      <w:r w:rsidR="005C2C59">
        <w:t xml:space="preserve"> </w:t>
      </w:r>
      <w:r>
        <w:t>anti-social behaviour.</w:t>
      </w:r>
    </w:p>
    <w:p w:rsidR="00401090" w:rsidRDefault="00401090" w:rsidP="00401090">
      <w:pPr>
        <w:ind w:left="720"/>
      </w:pPr>
      <w:r>
        <w:t>Home Energy Support Scheme promoting the use of air fryers and advising that the EPC classifications are to be upgraded.</w:t>
      </w:r>
    </w:p>
    <w:p w:rsidR="00401090" w:rsidRDefault="00401090" w:rsidP="00401090">
      <w:pPr>
        <w:ind w:left="720"/>
      </w:pPr>
      <w:r>
        <w:t xml:space="preserve">Lancashire Constabulary </w:t>
      </w:r>
      <w:r w:rsidR="005C2C59">
        <w:t>to run</w:t>
      </w:r>
      <w:r>
        <w:t xml:space="preserve"> a road safety promotion regarding farm vehicles in Oct 2024.</w:t>
      </w:r>
    </w:p>
    <w:p w:rsidR="00401090" w:rsidRDefault="00E20C95" w:rsidP="00E20C95">
      <w:pPr>
        <w:ind w:firstLine="720"/>
      </w:pPr>
      <w:r>
        <w:t>Neighbourhood Priorities</w:t>
      </w:r>
      <w:r w:rsidR="00401090">
        <w:t>-</w:t>
      </w:r>
    </w:p>
    <w:p w:rsidR="00A32C26" w:rsidRDefault="00401090" w:rsidP="00A32C26">
      <w:pPr>
        <w:ind w:left="720"/>
      </w:pPr>
      <w:r>
        <w:t>Brief discussions regarding entering into a new lease (on the same terms) for the redundant Lancaster canal path.  Documents to be send to Clerk to formulate way forward.</w:t>
      </w:r>
      <w:r w:rsidR="00E20C95">
        <w:t xml:space="preserve"> </w:t>
      </w:r>
      <w:r w:rsidR="00E20C95">
        <w:tab/>
      </w:r>
    </w:p>
    <w:p w:rsidR="00A32C26" w:rsidRDefault="00E20C95" w:rsidP="00E20C95">
      <w:pPr>
        <w:ind w:left="720"/>
      </w:pPr>
      <w:r>
        <w:t>Proposals –</w:t>
      </w:r>
    </w:p>
    <w:p w:rsidR="00E20C95" w:rsidRDefault="00A32C26" w:rsidP="00E20C95">
      <w:pPr>
        <w:ind w:left="720"/>
      </w:pPr>
      <w:r>
        <w:t>Installation of three kissing gates on each of</w:t>
      </w:r>
      <w:r w:rsidR="00E20C95">
        <w:t xml:space="preserve"> Chorley Old Road to Preston Road</w:t>
      </w:r>
      <w:r w:rsidR="00BD4C2A">
        <w:t xml:space="preserve"> (Smithy Fields)</w:t>
      </w:r>
      <w:r w:rsidR="00E20C95">
        <w:t xml:space="preserve"> and Carwood Lane footpath</w:t>
      </w:r>
      <w:r>
        <w:t xml:space="preserve"> to increase safety for pedestrians.  Cllr Evans to make further enquiries with LCC PROW team and obtain costings.  Potentially funded by CIL.</w:t>
      </w:r>
    </w:p>
    <w:p w:rsidR="00A32C26" w:rsidRDefault="00E20C95" w:rsidP="00A32C26">
      <w:pPr>
        <w:ind w:left="720"/>
      </w:pPr>
      <w:r>
        <w:t>Orchard Drive</w:t>
      </w:r>
      <w:r w:rsidR="00A32C26">
        <w:t xml:space="preserve"> football pitch-</w:t>
      </w:r>
    </w:p>
    <w:p w:rsidR="00A32C26" w:rsidRDefault="00A32C26" w:rsidP="00A32C26">
      <w:pPr>
        <w:ind w:left="720"/>
      </w:pPr>
      <w:r>
        <w:t>PC</w:t>
      </w:r>
      <w:r w:rsidR="005C2C59">
        <w:t>S</w:t>
      </w:r>
      <w:r>
        <w:t>O Flett will be requested to prepare a Grant Funding Application for goodie bags/souvenirs for a proposed open day event.</w:t>
      </w:r>
    </w:p>
    <w:p w:rsidR="00A32C26" w:rsidRDefault="00E20C95" w:rsidP="00A32C26">
      <w:pPr>
        <w:ind w:left="720"/>
      </w:pPr>
      <w:r>
        <w:t xml:space="preserve">Redrow Path – </w:t>
      </w:r>
    </w:p>
    <w:p w:rsidR="00E20C95" w:rsidRDefault="00A32C26" w:rsidP="00A32C26">
      <w:pPr>
        <w:ind w:left="720"/>
      </w:pPr>
      <w:r>
        <w:t>Clerk to liaise with Cllr Snape to prepare draft letter to Redrow regarding the path.</w:t>
      </w:r>
    </w:p>
    <w:p w:rsidR="00E20C95" w:rsidRDefault="00A32C26" w:rsidP="00E20C95">
      <w:pPr>
        <w:ind w:firstLine="720"/>
      </w:pPr>
      <w:r>
        <w:t>C</w:t>
      </w:r>
      <w:r w:rsidR="00E20C95">
        <w:t>hildren’s bike lights</w:t>
      </w:r>
      <w:r>
        <w:t>-</w:t>
      </w:r>
    </w:p>
    <w:p w:rsidR="00A32C26" w:rsidRDefault="00A32C26" w:rsidP="00A32C26">
      <w:pPr>
        <w:ind w:left="720"/>
      </w:pPr>
      <w:r>
        <w:t>The Council is not minded to support any request for the provision of/financial contribution towards the above.</w:t>
      </w:r>
    </w:p>
    <w:p w:rsidR="00E20C95" w:rsidRDefault="00E20C95" w:rsidP="00E20C95">
      <w:r>
        <w:t>Cllr Fogarty</w:t>
      </w:r>
      <w:r w:rsidR="00A32C26">
        <w:t xml:space="preserve">- A674/Millenium Way, the Whittle le Woods sign </w:t>
      </w:r>
      <w:r w:rsidR="005C2C59">
        <w:t>h</w:t>
      </w:r>
      <w:r w:rsidR="00A32C26">
        <w:t>as disappeared.  Clerk to make enquiries as to its whereabouts.</w:t>
      </w:r>
    </w:p>
    <w:p w:rsidR="00E20C95" w:rsidRDefault="00E20C95" w:rsidP="00E20C95">
      <w:r>
        <w:t>Cllr P Higham</w:t>
      </w:r>
      <w:r w:rsidR="00A32C26">
        <w:t xml:space="preserve"> - none</w:t>
      </w:r>
    </w:p>
    <w:p w:rsidR="00E20C95" w:rsidRDefault="00E20C95" w:rsidP="00E20C95">
      <w:r>
        <w:t>Cllr B Higham</w:t>
      </w:r>
      <w:r w:rsidR="00A32C26">
        <w:t xml:space="preserve"> - none</w:t>
      </w:r>
    </w:p>
    <w:p w:rsidR="00E20C95" w:rsidRDefault="00E20C95" w:rsidP="00E20C95">
      <w:r>
        <w:t>Cllr McDonald</w:t>
      </w:r>
      <w:r w:rsidR="00A32C26">
        <w:t xml:space="preserve"> - absent</w:t>
      </w:r>
    </w:p>
    <w:p w:rsidR="00E20C95" w:rsidRDefault="00E20C95" w:rsidP="00E20C95">
      <w:r>
        <w:t>Cllr Moss – Report</w:t>
      </w:r>
      <w:r w:rsidR="00A32C26">
        <w:t>ed</w:t>
      </w:r>
      <w:r>
        <w:t xml:space="preserve"> on Code of Conduct training.  </w:t>
      </w:r>
      <w:r w:rsidR="00A32C26">
        <w:t xml:space="preserve"> Clerk reminded Councillors that a power point summary had been circulated.  </w:t>
      </w:r>
      <w:r>
        <w:t>Result of Community Garden inspection by RHS</w:t>
      </w:r>
      <w:r w:rsidR="00A32C26">
        <w:t xml:space="preserve"> expected in November 2024.</w:t>
      </w:r>
    </w:p>
    <w:p w:rsidR="00E20C95" w:rsidRDefault="00E20C95" w:rsidP="00E20C95">
      <w:r>
        <w:t xml:space="preserve">Cllr Newall – </w:t>
      </w:r>
      <w:r w:rsidR="00A32C26">
        <w:t>none</w:t>
      </w:r>
    </w:p>
    <w:p w:rsidR="00E20C95" w:rsidRDefault="00E20C95" w:rsidP="00E20C95">
      <w:r>
        <w:t>Cllr Yates</w:t>
      </w:r>
      <w:r w:rsidR="00A32C26">
        <w:t xml:space="preserve"> - none</w:t>
      </w:r>
    </w:p>
    <w:p w:rsidR="00E20C95" w:rsidRPr="00E9064B" w:rsidRDefault="00E20C95" w:rsidP="00E9064B">
      <w:pPr>
        <w:spacing w:after="0"/>
        <w:ind w:left="720" w:hanging="709"/>
      </w:pPr>
    </w:p>
    <w:p w:rsidR="00E9064B" w:rsidRPr="00E9064B" w:rsidRDefault="00E9064B" w:rsidP="00E9064B">
      <w:pPr>
        <w:rPr>
          <w:rFonts w:cstheme="minorHAnsi"/>
        </w:rPr>
      </w:pPr>
      <w:r w:rsidRPr="00E9064B">
        <w:lastRenderedPageBreak/>
        <w:t>9. Confidential Items</w:t>
      </w:r>
      <w:r w:rsidRPr="00E9064B">
        <w:br/>
      </w:r>
      <w:r w:rsidRPr="00E9064B">
        <w:rPr>
          <w:rFonts w:cstheme="minorHAnsi"/>
        </w:rPr>
        <w:tab/>
        <w:t>Removed</w:t>
      </w:r>
    </w:p>
    <w:p w:rsidR="00E9064B" w:rsidRPr="00E9064B" w:rsidRDefault="00E9064B" w:rsidP="00E9064B">
      <w:pPr>
        <w:rPr>
          <w:rFonts w:cstheme="minorHAnsi"/>
        </w:rPr>
      </w:pPr>
      <w:r w:rsidRPr="00E9064B">
        <w:rPr>
          <w:rFonts w:cstheme="minorHAnsi"/>
        </w:rPr>
        <w:t>Meeting ended at 8.</w:t>
      </w:r>
      <w:r w:rsidR="00A32C26">
        <w:rPr>
          <w:rFonts w:cstheme="minorHAnsi"/>
        </w:rPr>
        <w:t>45</w:t>
      </w:r>
      <w:r w:rsidRPr="00E9064B">
        <w:rPr>
          <w:rFonts w:cstheme="minorHAnsi"/>
        </w:rPr>
        <w:t>pm</w:t>
      </w:r>
    </w:p>
    <w:p w:rsidR="00E9064B" w:rsidRPr="00E9064B" w:rsidRDefault="00E9064B" w:rsidP="00E9064B">
      <w:pPr>
        <w:rPr>
          <w:rFonts w:cstheme="minorHAnsi"/>
        </w:rPr>
        <w:sectPr w:rsidR="00E9064B" w:rsidRPr="00E9064B" w:rsidSect="00E9064B">
          <w:headerReference w:type="default" r:id="rId7"/>
          <w:footerReference w:type="default" r:id="rId8"/>
          <w:headerReference w:type="first" r:id="rId9"/>
          <w:pgSz w:w="11906" w:h="16838"/>
          <w:pgMar w:top="1440" w:right="1274" w:bottom="873" w:left="1701" w:header="720" w:footer="720" w:gutter="0"/>
          <w:pgNumType w:start="77"/>
          <w:cols w:space="720"/>
          <w:docGrid w:linePitch="360"/>
        </w:sectPr>
      </w:pPr>
      <w:r w:rsidRPr="00E9064B">
        <w:rPr>
          <w:rFonts w:cstheme="minorHAnsi"/>
        </w:rPr>
        <w:t xml:space="preserve">The next Parish Council Meeting will be held at Whittle-le-Woods Village Hall at 7.30pm on Monday </w:t>
      </w:r>
      <w:r w:rsidR="005C2C59">
        <w:rPr>
          <w:rFonts w:cstheme="minorHAnsi"/>
        </w:rPr>
        <w:t>9 September 2024.</w:t>
      </w:r>
      <w:r w:rsidRPr="00E9064B">
        <w:t xml:space="preserve"> </w:t>
      </w:r>
    </w:p>
    <w:bookmarkEnd w:id="2"/>
    <w:bookmarkEnd w:id="3"/>
    <w:p w:rsidR="00E9064B" w:rsidRPr="00E9064B" w:rsidRDefault="00E9064B" w:rsidP="00E9064B">
      <w:pPr>
        <w:rPr>
          <w:rFonts w:cstheme="minorHAnsi"/>
        </w:rPr>
      </w:pPr>
    </w:p>
    <w:bookmarkEnd w:id="0"/>
    <w:p w:rsidR="00E9064B" w:rsidRPr="00E9064B" w:rsidRDefault="00E9064B" w:rsidP="00E9064B">
      <w:pPr>
        <w:rPr>
          <w:rFonts w:cstheme="minorHAnsi"/>
        </w:rPr>
      </w:pPr>
    </w:p>
    <w:p w:rsidR="00E9064B" w:rsidRPr="00E9064B" w:rsidRDefault="00E9064B" w:rsidP="00E9064B"/>
    <w:p w:rsidR="00F927D3" w:rsidRDefault="00F927D3"/>
    <w:sectPr w:rsidR="00F927D3" w:rsidSect="00E906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B2D" w:rsidRDefault="00B10B2D" w:rsidP="00E9064B">
      <w:pPr>
        <w:spacing w:after="0" w:line="240" w:lineRule="auto"/>
      </w:pPr>
      <w:r>
        <w:separator/>
      </w:r>
    </w:p>
  </w:endnote>
  <w:endnote w:type="continuationSeparator" w:id="0">
    <w:p w:rsidR="00B10B2D" w:rsidRDefault="00B10B2D" w:rsidP="00E9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797" w:rsidRDefault="006F3797" w:rsidP="00A63059">
    <w:pPr>
      <w:pStyle w:val="Footer"/>
    </w:pPr>
  </w:p>
  <w:p w:rsidR="006F3797" w:rsidRDefault="006F3797" w:rsidP="00A63059">
    <w:pPr>
      <w:pStyle w:val="Footer"/>
    </w:pPr>
  </w:p>
  <w:p w:rsidR="006F3797" w:rsidRDefault="00000000" w:rsidP="00A63059">
    <w:pPr>
      <w:pStyle w:val="Footer"/>
    </w:pPr>
    <w:r>
      <w:t xml:space="preserve">Chair ..............................................................................    </w:t>
    </w:r>
    <w:r>
      <w:tab/>
      <w:t xml:space="preserve"> Date.................................................</w:t>
    </w:r>
  </w:p>
  <w:p w:rsidR="006F3797" w:rsidRDefault="006F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B2D" w:rsidRDefault="00B10B2D" w:rsidP="00E9064B">
      <w:pPr>
        <w:spacing w:after="0" w:line="240" w:lineRule="auto"/>
      </w:pPr>
      <w:r>
        <w:separator/>
      </w:r>
    </w:p>
  </w:footnote>
  <w:footnote w:type="continuationSeparator" w:id="0">
    <w:p w:rsidR="00B10B2D" w:rsidRDefault="00B10B2D" w:rsidP="00E9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797" w:rsidRDefault="00000000" w:rsidP="004E0547">
    <w:pPr>
      <w:pStyle w:val="BodyText"/>
    </w:pPr>
    <w:r w:rsidRPr="008760DB">
      <w:rPr>
        <w:rFonts w:cstheme="minorHAnsi"/>
        <w:sz w:val="32"/>
        <w:szCs w:val="32"/>
      </w:rPr>
      <w:t>Whittle-le-Woods Parish Council</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t xml:space="preserve">24/25 </w:t>
    </w:r>
    <w:sdt>
      <w:sdtPr>
        <w:id w:val="1706523204"/>
        <w:docPartObj>
          <w:docPartGallery w:val="Page Numbers (Top of Page)"/>
          <w:docPartUnique/>
        </w:docPartObj>
      </w:sdtPr>
      <w:sdtContent>
        <w:r w:rsidR="00E9064B">
          <w:rPr>
            <w:noProof/>
          </w:rPr>
          <w:t>6</w:t>
        </w:r>
      </w:sdtContent>
    </w:sdt>
  </w:p>
  <w:p w:rsidR="006F3797" w:rsidRDefault="006F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797" w:rsidRDefault="006F3797">
    <w:pPr>
      <w:pStyle w:val="Header"/>
    </w:pPr>
  </w:p>
  <w:p w:rsidR="006F3797" w:rsidRDefault="00000000" w:rsidP="00144266">
    <w:pPr>
      <w:pStyle w:val="BodyText"/>
    </w:pPr>
    <w:r w:rsidRPr="008760DB">
      <w:rPr>
        <w:rFonts w:cstheme="minorHAnsi"/>
        <w:sz w:val="32"/>
        <w:szCs w:val="32"/>
      </w:rPr>
      <w:t>Whittle-le-Woods Parish Council</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t xml:space="preserve">21/22 </w:t>
    </w:r>
    <w:sdt>
      <w:sdtPr>
        <w:id w:val="-520248053"/>
        <w:docPartObj>
          <w:docPartGallery w:val="Page Numbers (Top of Page)"/>
          <w:docPartUnique/>
        </w:docPartObj>
      </w:sdtPr>
      <w:sdtContent>
        <w:r>
          <w:rPr>
            <w:noProof/>
          </w:rPr>
          <w:fldChar w:fldCharType="begin"/>
        </w:r>
        <w:r>
          <w:rPr>
            <w:noProof/>
          </w:rPr>
          <w:instrText xml:space="preserve"> PAGE   \* MERGEFORMAT </w:instrText>
        </w:r>
        <w:r>
          <w:rPr>
            <w:noProof/>
          </w:rPr>
          <w:fldChar w:fldCharType="separate"/>
        </w:r>
        <w:r>
          <w:rPr>
            <w:noProof/>
          </w:rPr>
          <w:t>49</w:t>
        </w:r>
        <w:r>
          <w:rPr>
            <w:noProof/>
          </w:rPr>
          <w:fldChar w:fldCharType="end"/>
        </w:r>
      </w:sdtContent>
    </w:sdt>
  </w:p>
  <w:p w:rsidR="006F3797" w:rsidRDefault="006F3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75EDF"/>
    <w:multiLevelType w:val="hybridMultilevel"/>
    <w:tmpl w:val="2CC6ED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956576"/>
    <w:multiLevelType w:val="hybridMultilevel"/>
    <w:tmpl w:val="6E06647E"/>
    <w:lvl w:ilvl="0" w:tplc="68642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68998058">
    <w:abstractNumId w:val="1"/>
  </w:num>
  <w:num w:numId="2" w16cid:durableId="125481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4B"/>
    <w:rsid w:val="0008050B"/>
    <w:rsid w:val="00272804"/>
    <w:rsid w:val="00401090"/>
    <w:rsid w:val="004A7D64"/>
    <w:rsid w:val="004E372A"/>
    <w:rsid w:val="0051427F"/>
    <w:rsid w:val="00530A60"/>
    <w:rsid w:val="005C2C59"/>
    <w:rsid w:val="006F3797"/>
    <w:rsid w:val="0078091F"/>
    <w:rsid w:val="008C49B3"/>
    <w:rsid w:val="00A32C26"/>
    <w:rsid w:val="00A65E22"/>
    <w:rsid w:val="00B10B2D"/>
    <w:rsid w:val="00B13C70"/>
    <w:rsid w:val="00B14A8B"/>
    <w:rsid w:val="00BD4C2A"/>
    <w:rsid w:val="00C55C91"/>
    <w:rsid w:val="00CA54F4"/>
    <w:rsid w:val="00E20C95"/>
    <w:rsid w:val="00E9064B"/>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07FD"/>
  <w15:chartTrackingRefBased/>
  <w15:docId w15:val="{129AD34E-1645-48FC-9849-EF5C226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9064B"/>
    <w:pPr>
      <w:spacing w:after="120"/>
    </w:pPr>
  </w:style>
  <w:style w:type="character" w:customStyle="1" w:styleId="BodyTextChar">
    <w:name w:val="Body Text Char"/>
    <w:basedOn w:val="DefaultParagraphFont"/>
    <w:link w:val="BodyText"/>
    <w:uiPriority w:val="99"/>
    <w:semiHidden/>
    <w:rsid w:val="00E9064B"/>
  </w:style>
  <w:style w:type="paragraph" w:styleId="Header">
    <w:name w:val="header"/>
    <w:basedOn w:val="Normal"/>
    <w:link w:val="HeaderChar"/>
    <w:uiPriority w:val="99"/>
    <w:unhideWhenUsed/>
    <w:rsid w:val="00E9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64B"/>
  </w:style>
  <w:style w:type="paragraph" w:styleId="Footer">
    <w:name w:val="footer"/>
    <w:basedOn w:val="Normal"/>
    <w:link w:val="FooterChar"/>
    <w:uiPriority w:val="99"/>
    <w:unhideWhenUsed/>
    <w:rsid w:val="00E90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64B"/>
  </w:style>
  <w:style w:type="table" w:styleId="TableGrid">
    <w:name w:val="Table Grid"/>
    <w:basedOn w:val="TableNormal"/>
    <w:uiPriority w:val="39"/>
    <w:rsid w:val="00E906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E9064B"/>
  </w:style>
  <w:style w:type="character" w:customStyle="1" w:styleId="description">
    <w:name w:val="description"/>
    <w:basedOn w:val="DefaultParagraphFont"/>
    <w:rsid w:val="00E9064B"/>
  </w:style>
  <w:style w:type="character" w:customStyle="1" w:styleId="divider2">
    <w:name w:val="divider2"/>
    <w:basedOn w:val="DefaultParagraphFont"/>
    <w:rsid w:val="00E9064B"/>
  </w:style>
  <w:style w:type="character" w:customStyle="1" w:styleId="address">
    <w:name w:val="address"/>
    <w:basedOn w:val="DefaultParagraphFont"/>
    <w:rsid w:val="00E9064B"/>
  </w:style>
  <w:style w:type="paragraph" w:styleId="ListParagraph">
    <w:name w:val="List Paragraph"/>
    <w:basedOn w:val="Normal"/>
    <w:uiPriority w:val="34"/>
    <w:qFormat/>
    <w:rsid w:val="00C55C91"/>
    <w:pPr>
      <w:ind w:left="720"/>
      <w:contextualSpacing/>
    </w:pPr>
  </w:style>
  <w:style w:type="table" w:customStyle="1" w:styleId="TableGrid1">
    <w:name w:val="Table Grid1"/>
    <w:basedOn w:val="TableNormal"/>
    <w:next w:val="TableGrid"/>
    <w:uiPriority w:val="39"/>
    <w:rsid w:val="00E20C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4</cp:revision>
  <cp:lastPrinted>2024-09-08T06:49:00Z</cp:lastPrinted>
  <dcterms:created xsi:type="dcterms:W3CDTF">2024-08-14T07:48:00Z</dcterms:created>
  <dcterms:modified xsi:type="dcterms:W3CDTF">2024-09-08T06:51:00Z</dcterms:modified>
</cp:coreProperties>
</file>